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F43EF" w:rsidRDefault="006F43EF">
      <w:pPr>
        <w:spacing w:line="322" w:lineRule="exact"/>
        <w:rPr>
          <w:rFonts w:ascii="Times New Roman" w:eastAsia="Times New Roman" w:hAnsi="Times New Roman"/>
          <w:sz w:val="24"/>
        </w:rPr>
      </w:pPr>
    </w:p>
    <w:p w:rsidR="008B0DDA" w:rsidRPr="004823E7" w:rsidRDefault="008B0DDA" w:rsidP="004823E7">
      <w:pPr>
        <w:pBdr>
          <w:top w:val="single" w:sz="4" w:space="1" w:color="auto"/>
          <w:left w:val="single" w:sz="4" w:space="4" w:color="auto"/>
          <w:bottom w:val="single" w:sz="4" w:space="1" w:color="auto"/>
          <w:right w:val="single" w:sz="4" w:space="4" w:color="auto"/>
        </w:pBdr>
        <w:spacing w:line="0" w:lineRule="atLeast"/>
        <w:ind w:left="500"/>
        <w:jc w:val="center"/>
        <w:rPr>
          <w:rFonts w:ascii="Verdana" w:eastAsia="Arial" w:hAnsi="Verdana"/>
          <w:b/>
          <w:color w:val="FF0000"/>
          <w:sz w:val="28"/>
          <w:szCs w:val="28"/>
        </w:rPr>
      </w:pPr>
      <w:r w:rsidRPr="004823E7">
        <w:rPr>
          <w:rFonts w:ascii="Verdana" w:eastAsia="Arial" w:hAnsi="Verdana"/>
          <w:b/>
          <w:color w:val="FF0000"/>
          <w:sz w:val="28"/>
          <w:szCs w:val="28"/>
        </w:rPr>
        <w:t>Richtlinien des OeSV für Ermessen</w:t>
      </w:r>
      <w:r w:rsidR="00B75E45">
        <w:rPr>
          <w:rFonts w:ascii="Verdana" w:eastAsia="Arial" w:hAnsi="Verdana"/>
          <w:b/>
          <w:color w:val="FF0000"/>
          <w:sz w:val="28"/>
          <w:szCs w:val="28"/>
        </w:rPr>
        <w:t>s</w:t>
      </w:r>
      <w:r w:rsidRPr="004823E7">
        <w:rPr>
          <w:rFonts w:ascii="Verdana" w:eastAsia="Arial" w:hAnsi="Verdana"/>
          <w:b/>
          <w:color w:val="FF0000"/>
          <w:sz w:val="28"/>
          <w:szCs w:val="28"/>
        </w:rPr>
        <w:t>strafen</w:t>
      </w:r>
      <w:r w:rsidR="00B75E45">
        <w:rPr>
          <w:rFonts w:ascii="Verdana" w:eastAsia="Arial" w:hAnsi="Verdana"/>
          <w:b/>
          <w:color w:val="FF0000"/>
          <w:sz w:val="28"/>
          <w:szCs w:val="28"/>
        </w:rPr>
        <w:t xml:space="preserve"> (DPI)</w:t>
      </w:r>
    </w:p>
    <w:p w:rsidR="008B0DDA" w:rsidRDefault="008B0DDA">
      <w:pPr>
        <w:spacing w:line="200" w:lineRule="exact"/>
        <w:rPr>
          <w:rFonts w:ascii="Times New Roman" w:eastAsia="Times New Roman" w:hAnsi="Times New Roman"/>
          <w:sz w:val="24"/>
        </w:rPr>
      </w:pPr>
    </w:p>
    <w:p w:rsidR="008B0DDA" w:rsidRDefault="008B0DDA">
      <w:pPr>
        <w:spacing w:line="342" w:lineRule="exact"/>
        <w:rPr>
          <w:rFonts w:ascii="Times New Roman" w:eastAsia="Times New Roman" w:hAnsi="Times New Roman"/>
          <w:sz w:val="24"/>
        </w:rPr>
      </w:pPr>
    </w:p>
    <w:p w:rsidR="00BB3580" w:rsidRPr="003313D7" w:rsidRDefault="008B0DDA">
      <w:pPr>
        <w:spacing w:line="237" w:lineRule="auto"/>
        <w:jc w:val="both"/>
        <w:rPr>
          <w:rFonts w:ascii="Verdana" w:eastAsia="Arial" w:hAnsi="Verdana"/>
        </w:rPr>
      </w:pPr>
      <w:r w:rsidRPr="003313D7">
        <w:rPr>
          <w:rFonts w:ascii="Verdana" w:eastAsia="Arial" w:hAnsi="Verdana"/>
        </w:rPr>
        <w:t xml:space="preserve">Wenn das </w:t>
      </w:r>
      <w:r w:rsidR="00BB3580" w:rsidRPr="003313D7">
        <w:rPr>
          <w:rFonts w:ascii="Verdana" w:eastAsia="Arial" w:hAnsi="Verdana"/>
        </w:rPr>
        <w:t>Protestkomitee</w:t>
      </w:r>
      <w:r w:rsidRPr="003313D7">
        <w:rPr>
          <w:rFonts w:ascii="Verdana" w:eastAsia="Arial" w:hAnsi="Verdana"/>
        </w:rPr>
        <w:t xml:space="preserve"> die Möglichkeit hat, eine Ermessensstrafe in</w:t>
      </w:r>
      <w:r w:rsidR="004823E7" w:rsidRPr="003313D7">
        <w:rPr>
          <w:rFonts w:ascii="Verdana" w:eastAsia="Arial" w:hAnsi="Verdana"/>
        </w:rPr>
        <w:t xml:space="preserve"> Erwägung zu ziehen (s. OeSV-</w:t>
      </w:r>
      <w:r w:rsidRPr="003313D7">
        <w:rPr>
          <w:rFonts w:ascii="Verdana" w:eastAsia="Arial" w:hAnsi="Verdana"/>
        </w:rPr>
        <w:t xml:space="preserve">Standardsegelanweisungen), so kann die Strafe von einer </w:t>
      </w:r>
      <w:r w:rsidR="004823E7" w:rsidRPr="003313D7">
        <w:rPr>
          <w:rFonts w:ascii="Verdana" w:eastAsia="Arial" w:hAnsi="Verdana"/>
        </w:rPr>
        <w:t>„</w:t>
      </w:r>
      <w:r w:rsidRPr="003313D7">
        <w:rPr>
          <w:rFonts w:ascii="Verdana" w:eastAsia="Arial" w:hAnsi="Verdana"/>
        </w:rPr>
        <w:t>Null-Punkte-Strafe</w:t>
      </w:r>
      <w:r w:rsidR="004823E7" w:rsidRPr="003313D7">
        <w:rPr>
          <w:rFonts w:ascii="Verdana" w:eastAsia="Arial" w:hAnsi="Verdana"/>
        </w:rPr>
        <w:t>"</w:t>
      </w:r>
      <w:r w:rsidRPr="003313D7">
        <w:rPr>
          <w:rFonts w:ascii="Verdana" w:eastAsia="Arial" w:hAnsi="Verdana"/>
        </w:rPr>
        <w:t xml:space="preserve"> bis zu einer </w:t>
      </w:r>
      <w:r w:rsidR="004823E7" w:rsidRPr="003313D7">
        <w:rPr>
          <w:rFonts w:ascii="Verdana" w:eastAsia="Arial" w:hAnsi="Verdana"/>
        </w:rPr>
        <w:t xml:space="preserve">„nicht streichbaren </w:t>
      </w:r>
      <w:r w:rsidRPr="003313D7">
        <w:rPr>
          <w:rFonts w:ascii="Verdana" w:eastAsia="Arial" w:hAnsi="Verdana"/>
        </w:rPr>
        <w:t>Disqualifikation</w:t>
      </w:r>
      <w:r w:rsidR="004823E7" w:rsidRPr="003313D7">
        <w:rPr>
          <w:rFonts w:ascii="Verdana" w:eastAsia="Arial" w:hAnsi="Verdana"/>
        </w:rPr>
        <w:t>“</w:t>
      </w:r>
      <w:r w:rsidRPr="003313D7">
        <w:rPr>
          <w:rFonts w:ascii="Verdana" w:eastAsia="Arial" w:hAnsi="Verdana"/>
        </w:rPr>
        <w:t xml:space="preserve"> </w:t>
      </w:r>
      <w:r w:rsidR="004823E7" w:rsidRPr="003313D7">
        <w:rPr>
          <w:rFonts w:ascii="Verdana" w:eastAsia="Arial" w:hAnsi="Verdana"/>
        </w:rPr>
        <w:t>re</w:t>
      </w:r>
      <w:r w:rsidRPr="003313D7">
        <w:rPr>
          <w:rFonts w:ascii="Verdana" w:eastAsia="Arial" w:hAnsi="Verdana"/>
        </w:rPr>
        <w:t xml:space="preserve">ichen. </w:t>
      </w:r>
    </w:p>
    <w:p w:rsidR="00BB3580" w:rsidRDefault="00BB3580">
      <w:pPr>
        <w:spacing w:line="237" w:lineRule="auto"/>
        <w:jc w:val="both"/>
        <w:rPr>
          <w:rFonts w:ascii="Arial" w:eastAsia="Arial" w:hAnsi="Arial"/>
          <w:sz w:val="22"/>
        </w:rPr>
      </w:pPr>
    </w:p>
    <w:p w:rsidR="006F43EF" w:rsidRDefault="006F43EF">
      <w:pPr>
        <w:spacing w:line="237" w:lineRule="auto"/>
        <w:jc w:val="both"/>
        <w:rPr>
          <w:rFonts w:ascii="Arial" w:eastAsia="Arial" w:hAnsi="Arial"/>
          <w:sz w:val="22"/>
        </w:rPr>
      </w:pPr>
    </w:p>
    <w:p w:rsidR="008B0DDA" w:rsidRPr="003313D7" w:rsidRDefault="008B0DDA">
      <w:pPr>
        <w:spacing w:line="237" w:lineRule="auto"/>
        <w:jc w:val="both"/>
        <w:rPr>
          <w:rFonts w:ascii="Verdana" w:eastAsia="Arial" w:hAnsi="Verdana"/>
          <w:u w:val="single"/>
        </w:rPr>
      </w:pPr>
      <w:r w:rsidRPr="003313D7">
        <w:rPr>
          <w:rFonts w:ascii="Verdana" w:eastAsia="Arial" w:hAnsi="Verdana"/>
          <w:u w:val="single"/>
        </w:rPr>
        <w:t>Die folgenden Richtlinien dienen als Entscheidungsgrundlage.</w:t>
      </w:r>
    </w:p>
    <w:p w:rsidR="008B0DDA" w:rsidRDefault="008B0DDA">
      <w:pPr>
        <w:spacing w:line="253" w:lineRule="exact"/>
        <w:rPr>
          <w:rFonts w:ascii="Times New Roman" w:eastAsia="Times New Roman" w:hAnsi="Times New Roman"/>
          <w:sz w:val="24"/>
        </w:rPr>
      </w:pPr>
    </w:p>
    <w:p w:rsidR="008B0DDA" w:rsidRPr="004823E7" w:rsidRDefault="008B0DDA">
      <w:pPr>
        <w:spacing w:line="0" w:lineRule="atLeast"/>
        <w:rPr>
          <w:rFonts w:ascii="Verdana" w:eastAsia="Arial" w:hAnsi="Verdana"/>
          <w:u w:val="single"/>
        </w:rPr>
      </w:pPr>
      <w:r w:rsidRPr="004823E7">
        <w:rPr>
          <w:rFonts w:ascii="Verdana" w:eastAsia="Arial" w:hAnsi="Verdana"/>
          <w:u w:val="single"/>
        </w:rPr>
        <w:t>Die Strafen sind in 5 Kategorien geteilt:</w:t>
      </w:r>
    </w:p>
    <w:p w:rsidR="008B0DDA" w:rsidRPr="004823E7" w:rsidRDefault="008B0DDA">
      <w:pPr>
        <w:spacing w:line="10" w:lineRule="exact"/>
        <w:rPr>
          <w:rFonts w:ascii="Verdana" w:eastAsia="Times New Roman" w:hAnsi="Verdana"/>
        </w:rPr>
      </w:pPr>
    </w:p>
    <w:p w:rsidR="008B0DDA" w:rsidRDefault="004823E7">
      <w:pPr>
        <w:spacing w:line="200" w:lineRule="exact"/>
        <w:rPr>
          <w:rFonts w:ascii="Verdana" w:eastAsia="Times New Roman" w:hAnsi="Verdana"/>
        </w:rPr>
      </w:pPr>
      <w:r>
        <w:rPr>
          <w:rFonts w:ascii="Verdana" w:eastAsia="Times New Roman" w:hAnsi="Verdana"/>
        </w:rPr>
        <w:t>Kategorie 0 – Null-Punkte-Strafe (d.h. keine tatsächliche Strafe)</w:t>
      </w:r>
    </w:p>
    <w:p w:rsidR="004823E7" w:rsidRDefault="004823E7">
      <w:pPr>
        <w:spacing w:line="200" w:lineRule="exact"/>
        <w:rPr>
          <w:rFonts w:ascii="Verdana" w:eastAsia="Times New Roman" w:hAnsi="Verdana"/>
        </w:rPr>
      </w:pPr>
      <w:r>
        <w:rPr>
          <w:rFonts w:ascii="Verdana" w:eastAsia="Times New Roman" w:hAnsi="Verdana"/>
        </w:rPr>
        <w:t>Kategorie 1 – 0-10%-Punkte-Strafe (Referenzpunkt 5%)</w:t>
      </w:r>
    </w:p>
    <w:p w:rsidR="004823E7" w:rsidRDefault="004823E7">
      <w:pPr>
        <w:spacing w:line="200" w:lineRule="exact"/>
        <w:rPr>
          <w:rFonts w:ascii="Verdana" w:eastAsia="Times New Roman" w:hAnsi="Verdana"/>
        </w:rPr>
      </w:pPr>
      <w:r>
        <w:rPr>
          <w:rFonts w:ascii="Verdana" w:eastAsia="Times New Roman" w:hAnsi="Verdana"/>
        </w:rPr>
        <w:t>Kategorie 2 – 10-30%-Punkte-Strafe (Referenzpunkt 20%)</w:t>
      </w:r>
    </w:p>
    <w:p w:rsidR="004823E7" w:rsidRDefault="004823E7">
      <w:pPr>
        <w:spacing w:line="200" w:lineRule="exact"/>
        <w:rPr>
          <w:rFonts w:ascii="Verdana" w:eastAsia="Times New Roman" w:hAnsi="Verdana"/>
        </w:rPr>
      </w:pPr>
      <w:r>
        <w:rPr>
          <w:rFonts w:ascii="Verdana" w:eastAsia="Times New Roman" w:hAnsi="Verdana"/>
        </w:rPr>
        <w:t>Kategorie 3 – 30-70%-Punkte-Strafe (Referenzpunkt 50%)</w:t>
      </w:r>
    </w:p>
    <w:p w:rsidR="004823E7" w:rsidRDefault="004823E7">
      <w:pPr>
        <w:spacing w:line="200" w:lineRule="exact"/>
        <w:rPr>
          <w:rFonts w:ascii="Verdana" w:eastAsia="Times New Roman" w:hAnsi="Verdana"/>
        </w:rPr>
      </w:pPr>
      <w:r>
        <w:rPr>
          <w:rFonts w:ascii="Verdana" w:eastAsia="Times New Roman" w:hAnsi="Verdana"/>
        </w:rPr>
        <w:t>Kategorie 4 – DSQ / DNE</w:t>
      </w:r>
    </w:p>
    <w:p w:rsidR="008B0DDA" w:rsidRDefault="008B0DDA">
      <w:pPr>
        <w:spacing w:line="270" w:lineRule="exact"/>
        <w:rPr>
          <w:rFonts w:ascii="Times New Roman" w:eastAsia="Times New Roman" w:hAnsi="Times New Roman"/>
          <w:sz w:val="24"/>
        </w:rPr>
      </w:pPr>
    </w:p>
    <w:p w:rsidR="006F43EF" w:rsidRDefault="006F43EF">
      <w:pPr>
        <w:spacing w:line="270" w:lineRule="exact"/>
        <w:rPr>
          <w:rFonts w:ascii="Times New Roman" w:eastAsia="Times New Roman" w:hAnsi="Times New Roman"/>
          <w:sz w:val="24"/>
        </w:rPr>
      </w:pPr>
    </w:p>
    <w:p w:rsidR="008B0DDA" w:rsidRPr="004823E7" w:rsidRDefault="008B0DDA">
      <w:pPr>
        <w:spacing w:line="0" w:lineRule="atLeast"/>
        <w:rPr>
          <w:rFonts w:ascii="Verdana" w:eastAsia="Arial" w:hAnsi="Verdana"/>
        </w:rPr>
      </w:pPr>
      <w:r w:rsidRPr="004823E7">
        <w:rPr>
          <w:rFonts w:ascii="Verdana" w:eastAsia="Arial" w:hAnsi="Verdana"/>
        </w:rPr>
        <w:t>Zuerst benütze die Tabelle, um zu entscheiden, welche Kategorie anwendbar ist.</w:t>
      </w:r>
    </w:p>
    <w:p w:rsidR="008B0DDA" w:rsidRPr="004823E7" w:rsidRDefault="008B0DDA">
      <w:pPr>
        <w:spacing w:line="1" w:lineRule="exact"/>
        <w:rPr>
          <w:rFonts w:ascii="Verdana" w:eastAsia="Times New Roman" w:hAnsi="Verdana"/>
        </w:rPr>
      </w:pPr>
    </w:p>
    <w:p w:rsidR="008B0DDA" w:rsidRDefault="008B0DDA">
      <w:pPr>
        <w:spacing w:line="251" w:lineRule="exact"/>
        <w:rPr>
          <w:rFonts w:ascii="Times New Roman" w:eastAsia="Times New Roman" w:hAnsi="Times New Roman"/>
          <w:sz w:val="24"/>
        </w:rPr>
      </w:pPr>
    </w:p>
    <w:p w:rsidR="008B0DDA" w:rsidRPr="003313D7" w:rsidRDefault="006F43EF">
      <w:pPr>
        <w:spacing w:line="0" w:lineRule="atLeast"/>
        <w:rPr>
          <w:rFonts w:ascii="Verdana" w:eastAsia="Arial" w:hAnsi="Verdana"/>
          <w:u w:val="single"/>
        </w:rPr>
      </w:pPr>
      <w:r>
        <w:rPr>
          <w:rFonts w:ascii="Verdana" w:eastAsia="Arial" w:hAnsi="Verdana"/>
          <w:u w:val="single"/>
        </w:rPr>
        <w:t>Danach sind f</w:t>
      </w:r>
      <w:r w:rsidR="008B0DDA" w:rsidRPr="003313D7">
        <w:rPr>
          <w:rFonts w:ascii="Verdana" w:eastAsia="Arial" w:hAnsi="Verdana"/>
          <w:u w:val="single"/>
        </w:rPr>
        <w:t>olgende Frag</w:t>
      </w:r>
      <w:r>
        <w:rPr>
          <w:rFonts w:ascii="Verdana" w:eastAsia="Arial" w:hAnsi="Verdana"/>
          <w:u w:val="single"/>
        </w:rPr>
        <w:t xml:space="preserve">en </w:t>
      </w:r>
      <w:r w:rsidR="008B0DDA" w:rsidRPr="003313D7">
        <w:rPr>
          <w:rFonts w:ascii="Verdana" w:eastAsia="Arial" w:hAnsi="Verdana"/>
          <w:u w:val="single"/>
        </w:rPr>
        <w:t>zuerst zu beantworten:</w:t>
      </w:r>
    </w:p>
    <w:p w:rsidR="008B0DDA" w:rsidRDefault="008B0DDA">
      <w:pPr>
        <w:spacing w:line="254" w:lineRule="exact"/>
        <w:rPr>
          <w:rFonts w:ascii="Times New Roman" w:eastAsia="Times New Roman" w:hAnsi="Times New Roman"/>
          <w:sz w:val="24"/>
        </w:rPr>
      </w:pPr>
    </w:p>
    <w:p w:rsidR="008B0DDA" w:rsidRPr="004823E7" w:rsidRDefault="008B0DDA">
      <w:pPr>
        <w:tabs>
          <w:tab w:val="left" w:pos="540"/>
        </w:tabs>
        <w:spacing w:line="0" w:lineRule="atLeast"/>
        <w:rPr>
          <w:rFonts w:ascii="Verdana" w:eastAsia="Arial" w:hAnsi="Verdana"/>
        </w:rPr>
      </w:pPr>
      <w:r w:rsidRPr="004823E7">
        <w:rPr>
          <w:rFonts w:ascii="Verdana" w:eastAsia="Arial" w:hAnsi="Verdana"/>
        </w:rPr>
        <w:t>1(a)</w:t>
      </w:r>
      <w:r w:rsidRPr="004823E7">
        <w:rPr>
          <w:rFonts w:ascii="Verdana" w:eastAsia="Times New Roman" w:hAnsi="Verdana"/>
        </w:rPr>
        <w:tab/>
      </w:r>
      <w:r w:rsidRPr="004823E7">
        <w:rPr>
          <w:rFonts w:ascii="Verdana" w:eastAsia="Arial" w:hAnsi="Verdana"/>
        </w:rPr>
        <w:t>Hat die Regelverletzung die Sicherheit der Teilnehmer oder des Veranstalters gefährdet?</w:t>
      </w:r>
    </w:p>
    <w:p w:rsidR="008B0DDA" w:rsidRPr="004823E7" w:rsidRDefault="008B0DDA">
      <w:pPr>
        <w:tabs>
          <w:tab w:val="left" w:pos="540"/>
        </w:tabs>
        <w:spacing w:line="0" w:lineRule="atLeast"/>
        <w:rPr>
          <w:rFonts w:ascii="Verdana" w:eastAsia="Arial" w:hAnsi="Verdana"/>
        </w:rPr>
      </w:pPr>
      <w:r w:rsidRPr="004823E7">
        <w:rPr>
          <w:rFonts w:ascii="Verdana" w:eastAsia="Arial" w:hAnsi="Verdana"/>
        </w:rPr>
        <w:t>1(b)</w:t>
      </w:r>
      <w:r w:rsidRPr="004823E7">
        <w:rPr>
          <w:rFonts w:ascii="Verdana" w:eastAsia="Times New Roman" w:hAnsi="Verdana"/>
        </w:rPr>
        <w:tab/>
      </w:r>
      <w:r w:rsidRPr="004823E7">
        <w:rPr>
          <w:rFonts w:ascii="Verdana" w:eastAsia="Arial" w:hAnsi="Verdana"/>
        </w:rPr>
        <w:t>Hat der Teilnehmer einen Wettbewerbsvorteil durch diese Regelverletzung erlangt?</w:t>
      </w:r>
    </w:p>
    <w:p w:rsidR="008B0DDA" w:rsidRPr="004823E7" w:rsidRDefault="008B0DDA">
      <w:pPr>
        <w:tabs>
          <w:tab w:val="left" w:pos="540"/>
        </w:tabs>
        <w:spacing w:line="0" w:lineRule="atLeast"/>
        <w:rPr>
          <w:rFonts w:ascii="Verdana" w:eastAsia="Arial" w:hAnsi="Verdana"/>
        </w:rPr>
      </w:pPr>
      <w:r w:rsidRPr="004823E7">
        <w:rPr>
          <w:rFonts w:ascii="Verdana" w:eastAsia="Arial" w:hAnsi="Verdana"/>
        </w:rPr>
        <w:t>1(c)</w:t>
      </w:r>
      <w:r w:rsidRPr="004823E7">
        <w:rPr>
          <w:rFonts w:ascii="Verdana" w:eastAsia="Times New Roman" w:hAnsi="Verdana"/>
        </w:rPr>
        <w:tab/>
      </w:r>
      <w:r w:rsidRPr="004823E7">
        <w:rPr>
          <w:rFonts w:ascii="Verdana" w:eastAsia="Arial" w:hAnsi="Verdana"/>
        </w:rPr>
        <w:t>Könnte diese Regelverletzung den Sport oder die Organisation in Verruf bringen?</w:t>
      </w:r>
    </w:p>
    <w:p w:rsidR="008B0DDA" w:rsidRPr="004823E7" w:rsidRDefault="008B0DDA">
      <w:pPr>
        <w:tabs>
          <w:tab w:val="left" w:pos="540"/>
        </w:tabs>
        <w:spacing w:line="0" w:lineRule="atLeast"/>
        <w:rPr>
          <w:rFonts w:ascii="Verdana" w:eastAsia="Arial" w:hAnsi="Verdana"/>
        </w:rPr>
      </w:pPr>
      <w:r w:rsidRPr="004823E7">
        <w:rPr>
          <w:rFonts w:ascii="Verdana" w:eastAsia="Arial" w:hAnsi="Verdana"/>
        </w:rPr>
        <w:t>1(d)</w:t>
      </w:r>
      <w:r w:rsidRPr="004823E7">
        <w:rPr>
          <w:rFonts w:ascii="Verdana" w:eastAsia="Times New Roman" w:hAnsi="Verdana"/>
        </w:rPr>
        <w:tab/>
      </w:r>
      <w:r w:rsidRPr="004823E7">
        <w:rPr>
          <w:rFonts w:ascii="Verdana" w:eastAsia="Arial" w:hAnsi="Verdana"/>
        </w:rPr>
        <w:t>Resultierte aus dieser Regelverletzung Schaden oder eine Verletzung?</w:t>
      </w:r>
    </w:p>
    <w:p w:rsidR="008B0DDA" w:rsidRPr="004823E7" w:rsidRDefault="008B0DDA">
      <w:pPr>
        <w:tabs>
          <w:tab w:val="left" w:pos="540"/>
        </w:tabs>
        <w:spacing w:line="0" w:lineRule="atLeast"/>
        <w:rPr>
          <w:rFonts w:ascii="Verdana" w:eastAsia="Arial" w:hAnsi="Verdana"/>
        </w:rPr>
      </w:pPr>
      <w:r w:rsidRPr="004823E7">
        <w:rPr>
          <w:rFonts w:ascii="Verdana" w:eastAsia="Arial" w:hAnsi="Verdana"/>
        </w:rPr>
        <w:t>1(e)</w:t>
      </w:r>
      <w:r w:rsidRPr="004823E7">
        <w:rPr>
          <w:rFonts w:ascii="Verdana" w:eastAsia="Times New Roman" w:hAnsi="Verdana"/>
        </w:rPr>
        <w:tab/>
      </w:r>
      <w:r w:rsidRPr="004823E7">
        <w:rPr>
          <w:rFonts w:ascii="Verdana" w:eastAsia="Arial" w:hAnsi="Verdana"/>
        </w:rPr>
        <w:t>War jemand benachteiligt?</w:t>
      </w:r>
    </w:p>
    <w:p w:rsidR="008B0DDA" w:rsidRDefault="008B0DDA">
      <w:pPr>
        <w:spacing w:line="294" w:lineRule="exact"/>
        <w:rPr>
          <w:rFonts w:ascii="Times New Roman" w:eastAsia="Times New Roman" w:hAnsi="Times New Roman"/>
          <w:sz w:val="24"/>
        </w:rPr>
      </w:pPr>
    </w:p>
    <w:p w:rsidR="009702F3" w:rsidRDefault="009702F3">
      <w:pPr>
        <w:spacing w:line="294" w:lineRule="exact"/>
        <w:rPr>
          <w:rFonts w:ascii="Times New Roman" w:eastAsia="Times New Roman" w:hAnsi="Times New Roman"/>
          <w:sz w:val="24"/>
        </w:rPr>
      </w:pPr>
    </w:p>
    <w:p w:rsidR="008B0DDA" w:rsidRPr="004823E7" w:rsidRDefault="008B0DDA">
      <w:pPr>
        <w:spacing w:line="237" w:lineRule="auto"/>
        <w:ind w:right="800"/>
        <w:jc w:val="both"/>
        <w:rPr>
          <w:rFonts w:ascii="Verdana" w:eastAsia="Arial" w:hAnsi="Verdana"/>
        </w:rPr>
      </w:pPr>
      <w:r w:rsidRPr="004823E7">
        <w:rPr>
          <w:rFonts w:ascii="Verdana" w:eastAsia="Arial" w:hAnsi="Verdana"/>
        </w:rPr>
        <w:t>Die folgenden Fragen sind anschließend zu beantworten, um festzustellen, ob es einen Grund gibt, um die Kategorie zu verringern oder erhöhen oder innerhalb der Kategorie in Richtung der unteren oder der oberen Grenze zu gehen:</w:t>
      </w:r>
    </w:p>
    <w:p w:rsidR="008B0DDA" w:rsidRDefault="008B0DDA">
      <w:pPr>
        <w:spacing w:line="263" w:lineRule="exact"/>
        <w:rPr>
          <w:rFonts w:ascii="Times New Roman" w:eastAsia="Times New Roman" w:hAnsi="Times New Roman"/>
          <w:sz w:val="24"/>
        </w:rPr>
      </w:pPr>
    </w:p>
    <w:p w:rsidR="00BB3580" w:rsidRPr="004823E7" w:rsidRDefault="008B0DDA">
      <w:pPr>
        <w:tabs>
          <w:tab w:val="left" w:pos="540"/>
        </w:tabs>
        <w:spacing w:line="235" w:lineRule="auto"/>
        <w:ind w:left="560" w:right="400" w:hanging="559"/>
        <w:rPr>
          <w:rFonts w:ascii="Verdana" w:eastAsia="Arial" w:hAnsi="Verdana"/>
        </w:rPr>
      </w:pPr>
      <w:r w:rsidRPr="004823E7">
        <w:rPr>
          <w:rFonts w:ascii="Verdana" w:eastAsia="Arial" w:hAnsi="Verdana"/>
        </w:rPr>
        <w:t>2(a)</w:t>
      </w:r>
      <w:r w:rsidRPr="004823E7">
        <w:rPr>
          <w:rFonts w:ascii="Verdana" w:eastAsia="Arial" w:hAnsi="Verdana"/>
        </w:rPr>
        <w:tab/>
        <w:t xml:space="preserve">Geschah die Regelverletzung willentlich/absichtlich? </w:t>
      </w:r>
    </w:p>
    <w:p w:rsidR="00B75E45" w:rsidRDefault="00BB3580">
      <w:pPr>
        <w:tabs>
          <w:tab w:val="left" w:pos="540"/>
        </w:tabs>
        <w:spacing w:line="235" w:lineRule="auto"/>
        <w:ind w:left="560" w:right="400" w:hanging="559"/>
        <w:rPr>
          <w:rFonts w:ascii="Verdana" w:eastAsia="Arial" w:hAnsi="Verdana"/>
        </w:rPr>
      </w:pPr>
      <w:r w:rsidRPr="004823E7">
        <w:rPr>
          <w:rFonts w:ascii="Verdana" w:eastAsia="Arial" w:hAnsi="Verdana"/>
        </w:rPr>
        <w:t xml:space="preserve">         </w:t>
      </w:r>
      <w:r w:rsidR="008B0DDA" w:rsidRPr="004823E7">
        <w:rPr>
          <w:rFonts w:ascii="Verdana" w:eastAsia="Arial" w:hAnsi="Verdana"/>
        </w:rPr>
        <w:t xml:space="preserve">Falls ja, mindestens eine Kategorie erhöhen und überlegen, ob WRS 2 verletzt </w:t>
      </w:r>
      <w:r w:rsidR="00B75E45">
        <w:rPr>
          <w:rFonts w:ascii="Verdana" w:eastAsia="Arial" w:hAnsi="Verdana"/>
        </w:rPr>
        <w:t xml:space="preserve"> </w:t>
      </w:r>
    </w:p>
    <w:p w:rsidR="008B0DDA" w:rsidRPr="004823E7" w:rsidRDefault="00B75E45">
      <w:pPr>
        <w:tabs>
          <w:tab w:val="left" w:pos="540"/>
        </w:tabs>
        <w:spacing w:line="235" w:lineRule="auto"/>
        <w:ind w:left="560" w:right="400" w:hanging="559"/>
        <w:rPr>
          <w:rFonts w:ascii="Verdana" w:eastAsia="Arial" w:hAnsi="Verdana"/>
        </w:rPr>
      </w:pPr>
      <w:r>
        <w:rPr>
          <w:rFonts w:ascii="Verdana" w:eastAsia="Arial" w:hAnsi="Verdana"/>
        </w:rPr>
        <w:t xml:space="preserve">         </w:t>
      </w:r>
      <w:proofErr w:type="gramStart"/>
      <w:r w:rsidR="008B0DDA" w:rsidRPr="004823E7">
        <w:rPr>
          <w:rFonts w:ascii="Verdana" w:eastAsia="Arial" w:hAnsi="Verdana"/>
        </w:rPr>
        <w:t>wurde</w:t>
      </w:r>
      <w:proofErr w:type="gramEnd"/>
      <w:r w:rsidR="008B0DDA" w:rsidRPr="004823E7">
        <w:rPr>
          <w:rFonts w:ascii="Verdana" w:eastAsia="Arial" w:hAnsi="Verdana"/>
        </w:rPr>
        <w:t>.</w:t>
      </w:r>
    </w:p>
    <w:p w:rsidR="008B0DDA" w:rsidRPr="004823E7" w:rsidRDefault="008B0DDA">
      <w:pPr>
        <w:spacing w:line="12" w:lineRule="exact"/>
        <w:rPr>
          <w:rFonts w:ascii="Verdana" w:eastAsia="Times New Roman" w:hAnsi="Verdana"/>
        </w:rPr>
      </w:pPr>
    </w:p>
    <w:p w:rsidR="00BB3580" w:rsidRPr="004823E7" w:rsidRDefault="008B0DDA">
      <w:pPr>
        <w:tabs>
          <w:tab w:val="left" w:pos="540"/>
        </w:tabs>
        <w:spacing w:line="235" w:lineRule="auto"/>
        <w:ind w:left="560" w:right="940" w:hanging="559"/>
        <w:rPr>
          <w:rFonts w:ascii="Verdana" w:eastAsia="Arial" w:hAnsi="Verdana"/>
        </w:rPr>
      </w:pPr>
      <w:r w:rsidRPr="004823E7">
        <w:rPr>
          <w:rFonts w:ascii="Verdana" w:eastAsia="Arial" w:hAnsi="Verdana"/>
        </w:rPr>
        <w:t>2(b)</w:t>
      </w:r>
      <w:r w:rsidRPr="004823E7">
        <w:rPr>
          <w:rFonts w:ascii="Verdana" w:eastAsia="Arial" w:hAnsi="Verdana"/>
        </w:rPr>
        <w:tab/>
        <w:t xml:space="preserve">Gibt es einen guten Grund oder Erklärung für die Regelverletzung? </w:t>
      </w:r>
    </w:p>
    <w:p w:rsidR="008B0DDA" w:rsidRPr="004823E7" w:rsidRDefault="00BB3580">
      <w:pPr>
        <w:tabs>
          <w:tab w:val="left" w:pos="540"/>
        </w:tabs>
        <w:spacing w:line="235" w:lineRule="auto"/>
        <w:ind w:left="560" w:right="940" w:hanging="559"/>
        <w:rPr>
          <w:rFonts w:ascii="Verdana" w:eastAsia="Arial" w:hAnsi="Verdana"/>
        </w:rPr>
      </w:pPr>
      <w:r w:rsidRPr="004823E7">
        <w:rPr>
          <w:rFonts w:ascii="Verdana" w:eastAsia="Arial" w:hAnsi="Verdana"/>
        </w:rPr>
        <w:t xml:space="preserve">         </w:t>
      </w:r>
      <w:r w:rsidR="008B0DDA" w:rsidRPr="004823E7">
        <w:rPr>
          <w:rFonts w:ascii="Verdana" w:eastAsia="Arial" w:hAnsi="Verdana"/>
        </w:rPr>
        <w:t>Falls ja, auf Kategorie 0 herunterstufen.</w:t>
      </w:r>
    </w:p>
    <w:p w:rsidR="008B0DDA" w:rsidRPr="004823E7" w:rsidRDefault="008B0DDA">
      <w:pPr>
        <w:spacing w:line="9" w:lineRule="exact"/>
        <w:rPr>
          <w:rFonts w:ascii="Verdana" w:eastAsia="Times New Roman" w:hAnsi="Verdana"/>
        </w:rPr>
      </w:pPr>
    </w:p>
    <w:p w:rsidR="00BB3580" w:rsidRPr="004823E7" w:rsidRDefault="008B0DDA">
      <w:pPr>
        <w:tabs>
          <w:tab w:val="left" w:pos="540"/>
        </w:tabs>
        <w:spacing w:line="236" w:lineRule="auto"/>
        <w:ind w:left="560" w:right="300" w:hanging="559"/>
        <w:rPr>
          <w:rFonts w:ascii="Verdana" w:eastAsia="Arial" w:hAnsi="Verdana"/>
        </w:rPr>
      </w:pPr>
      <w:r w:rsidRPr="004823E7">
        <w:rPr>
          <w:rFonts w:ascii="Verdana" w:eastAsia="Arial" w:hAnsi="Verdana"/>
        </w:rPr>
        <w:t>2(c)</w:t>
      </w:r>
      <w:r w:rsidRPr="004823E7">
        <w:rPr>
          <w:rFonts w:ascii="Verdana" w:eastAsia="Arial" w:hAnsi="Verdana"/>
        </w:rPr>
        <w:tab/>
        <w:t xml:space="preserve">Gab es einen Versuch, die Regelverletzung zu verheimlichen? </w:t>
      </w:r>
    </w:p>
    <w:p w:rsidR="008B0DDA" w:rsidRPr="004823E7" w:rsidRDefault="00BB3580">
      <w:pPr>
        <w:tabs>
          <w:tab w:val="left" w:pos="540"/>
        </w:tabs>
        <w:spacing w:line="236" w:lineRule="auto"/>
        <w:ind w:left="560" w:right="300" w:hanging="559"/>
        <w:rPr>
          <w:rFonts w:ascii="Verdana" w:eastAsia="Arial" w:hAnsi="Verdana"/>
        </w:rPr>
      </w:pPr>
      <w:r w:rsidRPr="004823E7">
        <w:rPr>
          <w:rFonts w:ascii="Verdana" w:eastAsia="Arial" w:hAnsi="Verdana"/>
        </w:rPr>
        <w:t xml:space="preserve">         </w:t>
      </w:r>
      <w:r w:rsidR="008B0DDA" w:rsidRPr="004823E7">
        <w:rPr>
          <w:rFonts w:ascii="Verdana" w:eastAsia="Arial" w:hAnsi="Verdana"/>
        </w:rPr>
        <w:t>Falls ja, mindestens eine Kategorie erhöhen und überlegen, ob WRS 2 verletzt wurde</w:t>
      </w:r>
    </w:p>
    <w:p w:rsidR="008B0DDA" w:rsidRPr="004823E7" w:rsidRDefault="008B0DDA">
      <w:pPr>
        <w:spacing w:line="9" w:lineRule="exact"/>
        <w:rPr>
          <w:rFonts w:ascii="Verdana" w:eastAsia="Times New Roman" w:hAnsi="Verdana"/>
        </w:rPr>
      </w:pPr>
    </w:p>
    <w:p w:rsidR="00BB3580" w:rsidRPr="004823E7" w:rsidRDefault="008B0DDA">
      <w:pPr>
        <w:tabs>
          <w:tab w:val="left" w:pos="540"/>
        </w:tabs>
        <w:spacing w:line="236" w:lineRule="auto"/>
        <w:ind w:left="560" w:right="240" w:hanging="559"/>
        <w:rPr>
          <w:rFonts w:ascii="Verdana" w:eastAsia="Arial" w:hAnsi="Verdana"/>
        </w:rPr>
      </w:pPr>
      <w:r w:rsidRPr="004823E7">
        <w:rPr>
          <w:rFonts w:ascii="Verdana" w:eastAsia="Arial" w:hAnsi="Verdana"/>
        </w:rPr>
        <w:t>2(d)</w:t>
      </w:r>
      <w:r w:rsidRPr="004823E7">
        <w:rPr>
          <w:rFonts w:ascii="Verdana" w:eastAsia="Arial" w:hAnsi="Verdana"/>
        </w:rPr>
        <w:tab/>
        <w:t xml:space="preserve">War die Regelverletzung eine nachlässige oder sorglose Missachtung der Regeln? </w:t>
      </w:r>
    </w:p>
    <w:p w:rsidR="008B0DDA" w:rsidRPr="004823E7" w:rsidRDefault="00BB3580">
      <w:pPr>
        <w:tabs>
          <w:tab w:val="left" w:pos="540"/>
        </w:tabs>
        <w:spacing w:line="236" w:lineRule="auto"/>
        <w:ind w:left="560" w:right="240" w:hanging="559"/>
        <w:rPr>
          <w:rFonts w:ascii="Verdana" w:eastAsia="Arial" w:hAnsi="Verdana"/>
        </w:rPr>
      </w:pPr>
      <w:r w:rsidRPr="004823E7">
        <w:rPr>
          <w:rFonts w:ascii="Verdana" w:eastAsia="Arial" w:hAnsi="Verdana"/>
        </w:rPr>
        <w:t xml:space="preserve">         </w:t>
      </w:r>
      <w:r w:rsidR="008B0DDA" w:rsidRPr="004823E7">
        <w:rPr>
          <w:rFonts w:ascii="Verdana" w:eastAsia="Arial" w:hAnsi="Verdana"/>
        </w:rPr>
        <w:t>Falls ja, erhöhe auf das Maximum der Kategorie oder um eine Kategorie.</w:t>
      </w:r>
    </w:p>
    <w:p w:rsidR="00BB3580" w:rsidRPr="004823E7" w:rsidRDefault="008B0DDA">
      <w:pPr>
        <w:tabs>
          <w:tab w:val="left" w:pos="540"/>
        </w:tabs>
        <w:spacing w:line="0" w:lineRule="atLeast"/>
        <w:rPr>
          <w:rFonts w:ascii="Verdana" w:eastAsia="Arial" w:hAnsi="Verdana"/>
        </w:rPr>
      </w:pPr>
      <w:r w:rsidRPr="004823E7">
        <w:rPr>
          <w:rFonts w:ascii="Verdana" w:eastAsia="Arial" w:hAnsi="Verdana"/>
        </w:rPr>
        <w:t>2(e)</w:t>
      </w:r>
      <w:r w:rsidRPr="004823E7">
        <w:rPr>
          <w:rFonts w:ascii="Verdana" w:eastAsia="Times New Roman" w:hAnsi="Verdana"/>
        </w:rPr>
        <w:tab/>
      </w:r>
      <w:r w:rsidRPr="004823E7">
        <w:rPr>
          <w:rFonts w:ascii="Verdana" w:eastAsia="Arial" w:hAnsi="Verdana"/>
        </w:rPr>
        <w:t xml:space="preserve">Wurde die Regelverletzung wiederholt? </w:t>
      </w:r>
    </w:p>
    <w:p w:rsidR="008B0DDA" w:rsidRPr="004823E7" w:rsidRDefault="00BB3580">
      <w:pPr>
        <w:tabs>
          <w:tab w:val="left" w:pos="540"/>
        </w:tabs>
        <w:spacing w:line="0" w:lineRule="atLeast"/>
        <w:rPr>
          <w:rFonts w:ascii="Verdana" w:eastAsia="Arial" w:hAnsi="Verdana"/>
        </w:rPr>
      </w:pPr>
      <w:r w:rsidRPr="004823E7">
        <w:rPr>
          <w:rFonts w:ascii="Verdana" w:eastAsia="Arial" w:hAnsi="Verdana"/>
        </w:rPr>
        <w:t xml:space="preserve">         </w:t>
      </w:r>
      <w:r w:rsidR="008B0DDA" w:rsidRPr="004823E7">
        <w:rPr>
          <w:rFonts w:ascii="Verdana" w:eastAsia="Arial" w:hAnsi="Verdana"/>
        </w:rPr>
        <w:t>Überlege eine Erhöhung um mindestens eine Kategorie</w:t>
      </w:r>
    </w:p>
    <w:p w:rsidR="008B0DDA" w:rsidRPr="004823E7" w:rsidRDefault="008B0DDA">
      <w:pPr>
        <w:spacing w:line="10" w:lineRule="exact"/>
        <w:rPr>
          <w:rFonts w:ascii="Verdana" w:eastAsia="Times New Roman" w:hAnsi="Verdana"/>
        </w:rPr>
      </w:pPr>
    </w:p>
    <w:p w:rsidR="00BB3580" w:rsidRPr="004823E7" w:rsidRDefault="008B0DDA">
      <w:pPr>
        <w:tabs>
          <w:tab w:val="left" w:pos="540"/>
        </w:tabs>
        <w:spacing w:line="235" w:lineRule="auto"/>
        <w:ind w:left="560" w:right="40" w:hanging="559"/>
        <w:rPr>
          <w:rFonts w:ascii="Verdana" w:eastAsia="Arial" w:hAnsi="Verdana"/>
        </w:rPr>
      </w:pPr>
      <w:r w:rsidRPr="004823E7">
        <w:rPr>
          <w:rFonts w:ascii="Verdana" w:eastAsia="Arial" w:hAnsi="Verdana"/>
        </w:rPr>
        <w:t>2(f)</w:t>
      </w:r>
      <w:r w:rsidRPr="004823E7">
        <w:rPr>
          <w:rFonts w:ascii="Verdana" w:eastAsia="Arial" w:hAnsi="Verdana"/>
        </w:rPr>
        <w:tab/>
        <w:t xml:space="preserve">Wurde die Regelverletzung vom Teilnehmer gemeldet? </w:t>
      </w:r>
    </w:p>
    <w:p w:rsidR="009702F3" w:rsidRDefault="00BB3580" w:rsidP="009702F3">
      <w:pPr>
        <w:tabs>
          <w:tab w:val="left" w:pos="540"/>
        </w:tabs>
        <w:spacing w:line="235" w:lineRule="auto"/>
        <w:ind w:left="560" w:right="40" w:hanging="559"/>
        <w:rPr>
          <w:rFonts w:ascii="Verdana" w:eastAsia="Arial" w:hAnsi="Verdana"/>
        </w:rPr>
      </w:pPr>
      <w:r w:rsidRPr="004823E7">
        <w:rPr>
          <w:rFonts w:ascii="Verdana" w:eastAsia="Arial" w:hAnsi="Verdana"/>
        </w:rPr>
        <w:t xml:space="preserve">         </w:t>
      </w:r>
      <w:r w:rsidR="008B0DDA" w:rsidRPr="004823E7">
        <w:rPr>
          <w:rFonts w:ascii="Verdana" w:eastAsia="Arial" w:hAnsi="Verdana"/>
        </w:rPr>
        <w:t>Falls ja, gehe ans untere Ende der Kategorie oder um eine Kategorie niedriger</w:t>
      </w:r>
      <w:r w:rsidR="009702F3">
        <w:rPr>
          <w:rFonts w:ascii="Verdana" w:eastAsia="Arial" w:hAnsi="Verdana"/>
        </w:rPr>
        <w:br/>
      </w:r>
    </w:p>
    <w:p w:rsidR="009702F3" w:rsidRDefault="009702F3" w:rsidP="009702F3">
      <w:pPr>
        <w:tabs>
          <w:tab w:val="left" w:pos="540"/>
        </w:tabs>
        <w:spacing w:line="235" w:lineRule="auto"/>
        <w:ind w:left="560" w:right="40" w:hanging="559"/>
        <w:rPr>
          <w:rFonts w:ascii="Verdana" w:eastAsia="Arial" w:hAnsi="Verdana"/>
        </w:rPr>
      </w:pPr>
    </w:p>
    <w:p w:rsidR="006F43EF" w:rsidRDefault="006F43EF" w:rsidP="009702F3">
      <w:pPr>
        <w:tabs>
          <w:tab w:val="left" w:pos="540"/>
        </w:tabs>
        <w:spacing w:line="235" w:lineRule="auto"/>
        <w:ind w:left="560" w:right="40" w:hanging="559"/>
        <w:rPr>
          <w:rFonts w:ascii="Verdana" w:eastAsia="Arial" w:hAnsi="Verdana"/>
        </w:rPr>
      </w:pPr>
    </w:p>
    <w:p w:rsidR="006F43EF" w:rsidRDefault="006F43EF" w:rsidP="009702F3">
      <w:pPr>
        <w:tabs>
          <w:tab w:val="left" w:pos="540"/>
        </w:tabs>
        <w:spacing w:line="235" w:lineRule="auto"/>
        <w:ind w:left="560" w:right="40" w:hanging="559"/>
        <w:rPr>
          <w:rFonts w:ascii="Verdana" w:eastAsia="Arial" w:hAnsi="Verdana"/>
        </w:rPr>
      </w:pPr>
    </w:p>
    <w:p w:rsidR="009702F3" w:rsidRPr="006F43EF" w:rsidRDefault="009702F3" w:rsidP="009702F3">
      <w:pPr>
        <w:spacing w:line="0" w:lineRule="atLeast"/>
        <w:rPr>
          <w:rFonts w:ascii="Verdana" w:eastAsia="Arial" w:hAnsi="Verdana"/>
          <w:u w:val="single"/>
        </w:rPr>
      </w:pPr>
      <w:r w:rsidRPr="006F43EF">
        <w:rPr>
          <w:rFonts w:ascii="Verdana" w:eastAsia="Arial" w:hAnsi="Verdana"/>
          <w:u w:val="single"/>
        </w:rPr>
        <w:t>Die folgenden Grundsätze werden verwendet, um die St</w:t>
      </w:r>
      <w:r w:rsidR="006F43EF">
        <w:rPr>
          <w:rFonts w:ascii="Verdana" w:eastAsia="Arial" w:hAnsi="Verdana"/>
          <w:u w:val="single"/>
        </w:rPr>
        <w:t>rafe anzuwenden:</w:t>
      </w:r>
    </w:p>
    <w:p w:rsidR="009702F3" w:rsidRDefault="009702F3" w:rsidP="009702F3">
      <w:pPr>
        <w:spacing w:line="238" w:lineRule="exact"/>
        <w:rPr>
          <w:rFonts w:ascii="Times New Roman" w:eastAsia="Times New Roman" w:hAnsi="Times New Roman"/>
        </w:rPr>
      </w:pPr>
    </w:p>
    <w:p w:rsidR="009702F3" w:rsidRPr="004823E7" w:rsidRDefault="009702F3" w:rsidP="009702F3">
      <w:pPr>
        <w:numPr>
          <w:ilvl w:val="0"/>
          <w:numId w:val="1"/>
        </w:numPr>
        <w:tabs>
          <w:tab w:val="left" w:pos="380"/>
        </w:tabs>
        <w:spacing w:line="229" w:lineRule="auto"/>
        <w:ind w:left="380" w:right="1400" w:hanging="370"/>
        <w:rPr>
          <w:rFonts w:ascii="Verdana" w:eastAsia="Symbol" w:hAnsi="Verdana"/>
        </w:rPr>
      </w:pPr>
      <w:r w:rsidRPr="004823E7">
        <w:rPr>
          <w:rFonts w:ascii="Verdana" w:eastAsia="Arial" w:hAnsi="Verdana"/>
        </w:rPr>
        <w:lastRenderedPageBreak/>
        <w:t>Verwende die Fragen 1(a) bis 1(e) mit den Einstufungen in der Übersichtstabelle, um die entsprechende „Start“-Kategorie mit dem Referenzpunkt festzulegen.</w:t>
      </w:r>
    </w:p>
    <w:p w:rsidR="009702F3" w:rsidRPr="004823E7" w:rsidRDefault="009702F3" w:rsidP="009702F3">
      <w:pPr>
        <w:spacing w:line="22" w:lineRule="exact"/>
        <w:rPr>
          <w:rFonts w:ascii="Verdana" w:eastAsia="Symbol" w:hAnsi="Verdana"/>
        </w:rPr>
      </w:pPr>
    </w:p>
    <w:p w:rsidR="009702F3" w:rsidRPr="004823E7" w:rsidRDefault="009702F3" w:rsidP="009702F3">
      <w:pPr>
        <w:numPr>
          <w:ilvl w:val="0"/>
          <w:numId w:val="1"/>
        </w:numPr>
        <w:tabs>
          <w:tab w:val="left" w:pos="380"/>
        </w:tabs>
        <w:spacing w:line="232" w:lineRule="auto"/>
        <w:ind w:left="380" w:right="560" w:hanging="370"/>
        <w:rPr>
          <w:rFonts w:ascii="Verdana" w:eastAsia="Symbol" w:hAnsi="Verdana"/>
        </w:rPr>
      </w:pPr>
      <w:r w:rsidRPr="004823E7">
        <w:rPr>
          <w:rFonts w:ascii="Verdana" w:eastAsia="Arial" w:hAnsi="Verdana"/>
        </w:rPr>
        <w:t>Verwende die Fragen 2(a) bis 2(f) um zu entscheiden, ob der Referenzpunkt passend ist oder die Strafe härter oder geringer ausfallen sollte. Ein Wechsel der Kategorie sollte nur in ausgewöhnlichen Umständen erfolgen.</w:t>
      </w:r>
    </w:p>
    <w:p w:rsidR="009702F3" w:rsidRPr="004823E7" w:rsidRDefault="009702F3" w:rsidP="009702F3">
      <w:pPr>
        <w:spacing w:line="23" w:lineRule="exact"/>
        <w:rPr>
          <w:rFonts w:ascii="Verdana" w:eastAsia="Symbol" w:hAnsi="Verdana"/>
        </w:rPr>
      </w:pPr>
    </w:p>
    <w:p w:rsidR="009702F3" w:rsidRPr="004823E7" w:rsidRDefault="009702F3" w:rsidP="009702F3">
      <w:pPr>
        <w:numPr>
          <w:ilvl w:val="0"/>
          <w:numId w:val="1"/>
        </w:numPr>
        <w:tabs>
          <w:tab w:val="left" w:pos="380"/>
        </w:tabs>
        <w:spacing w:line="0" w:lineRule="atLeast"/>
        <w:ind w:left="380" w:right="960" w:hanging="370"/>
        <w:rPr>
          <w:rFonts w:ascii="Verdana" w:eastAsia="Symbol" w:hAnsi="Verdana"/>
        </w:rPr>
      </w:pPr>
      <w:r w:rsidRPr="004823E7">
        <w:rPr>
          <w:rFonts w:ascii="Verdana" w:eastAsia="Arial" w:hAnsi="Verdana"/>
        </w:rPr>
        <w:t xml:space="preserve">Jede Strafe muss härter sein als der mögliche Vorteil, den ein Teilnehmer hatte oder haben konnte. </w:t>
      </w:r>
    </w:p>
    <w:p w:rsidR="001B4BD0" w:rsidRDefault="009702F3" w:rsidP="009702F3">
      <w:pPr>
        <w:tabs>
          <w:tab w:val="left" w:pos="380"/>
        </w:tabs>
        <w:spacing w:line="0" w:lineRule="atLeast"/>
        <w:ind w:right="960"/>
        <w:rPr>
          <w:rFonts w:ascii="Verdana" w:eastAsia="Arial" w:hAnsi="Verdana"/>
        </w:rPr>
      </w:pPr>
      <w:r w:rsidRPr="004823E7">
        <w:rPr>
          <w:rFonts w:ascii="Verdana" w:eastAsia="Arial" w:hAnsi="Verdana"/>
        </w:rPr>
        <w:t xml:space="preserve">      Jedoch ist eine Ermessensstrafe normalerweise geringer als Aufgabe oder DSQ </w:t>
      </w:r>
    </w:p>
    <w:p w:rsidR="009702F3" w:rsidRPr="001B4BD0" w:rsidRDefault="001B4BD0" w:rsidP="009702F3">
      <w:pPr>
        <w:tabs>
          <w:tab w:val="left" w:pos="380"/>
        </w:tabs>
        <w:spacing w:line="0" w:lineRule="atLeast"/>
        <w:ind w:right="960"/>
        <w:rPr>
          <w:rFonts w:ascii="Verdana" w:eastAsia="Arial" w:hAnsi="Verdana"/>
        </w:rPr>
      </w:pPr>
      <w:r>
        <w:rPr>
          <w:rFonts w:ascii="Verdana" w:eastAsia="Arial" w:hAnsi="Verdana"/>
        </w:rPr>
        <w:t xml:space="preserve">      </w:t>
      </w:r>
      <w:r w:rsidR="009702F3" w:rsidRPr="004823E7">
        <w:rPr>
          <w:rFonts w:ascii="Verdana" w:eastAsia="Arial" w:hAnsi="Verdana"/>
        </w:rPr>
        <w:t>(</w:t>
      </w:r>
      <w:proofErr w:type="gramStart"/>
      <w:r w:rsidR="009702F3" w:rsidRPr="004823E7">
        <w:rPr>
          <w:rFonts w:ascii="Verdana" w:eastAsia="Arial" w:hAnsi="Verdana"/>
        </w:rPr>
        <w:t>ausg</w:t>
      </w:r>
      <w:proofErr w:type="gramEnd"/>
      <w:r w:rsidR="009702F3" w:rsidRPr="004823E7">
        <w:rPr>
          <w:rFonts w:ascii="Verdana" w:eastAsia="Arial" w:hAnsi="Verdana"/>
        </w:rPr>
        <w:t>. Kat. 4).</w:t>
      </w:r>
    </w:p>
    <w:p w:rsidR="009702F3" w:rsidRPr="004823E7" w:rsidRDefault="009702F3" w:rsidP="009702F3">
      <w:pPr>
        <w:numPr>
          <w:ilvl w:val="0"/>
          <w:numId w:val="1"/>
        </w:numPr>
        <w:tabs>
          <w:tab w:val="left" w:pos="380"/>
        </w:tabs>
        <w:spacing w:line="237" w:lineRule="auto"/>
        <w:ind w:left="380" w:hanging="370"/>
        <w:rPr>
          <w:rFonts w:ascii="Verdana" w:eastAsia="Symbol" w:hAnsi="Verdana"/>
        </w:rPr>
      </w:pPr>
      <w:r w:rsidRPr="004823E7">
        <w:rPr>
          <w:rFonts w:ascii="Verdana" w:eastAsia="Arial" w:hAnsi="Verdana"/>
        </w:rPr>
        <w:t>Prozentstrafen werden auf die nächste volle Zahl gerundet.</w:t>
      </w:r>
    </w:p>
    <w:p w:rsidR="009702F3" w:rsidRPr="004823E7" w:rsidRDefault="009702F3" w:rsidP="009702F3">
      <w:pPr>
        <w:spacing w:line="24" w:lineRule="exact"/>
        <w:rPr>
          <w:rFonts w:ascii="Verdana" w:eastAsia="Symbol" w:hAnsi="Verdana"/>
        </w:rPr>
      </w:pPr>
    </w:p>
    <w:p w:rsidR="009702F3" w:rsidRPr="004823E7" w:rsidRDefault="009702F3" w:rsidP="009702F3">
      <w:pPr>
        <w:numPr>
          <w:ilvl w:val="0"/>
          <w:numId w:val="1"/>
        </w:numPr>
        <w:tabs>
          <w:tab w:val="left" w:pos="380"/>
        </w:tabs>
        <w:spacing w:line="234" w:lineRule="auto"/>
        <w:ind w:left="380" w:right="520" w:hanging="370"/>
        <w:rPr>
          <w:rFonts w:ascii="Verdana" w:eastAsia="Symbol" w:hAnsi="Verdana"/>
        </w:rPr>
      </w:pPr>
      <w:r w:rsidRPr="004823E7">
        <w:rPr>
          <w:rFonts w:ascii="Verdana" w:eastAsia="Arial" w:hAnsi="Verdana"/>
        </w:rPr>
        <w:t>Wenn eine Regelverletzung in mehr als einer Wettfahrt stattgefunden hat, es jedoch angebracht ist, eine Strafe nur für eine Wettfahrt auszusprechen, so sollte diese Strafe für die erste Wettfahrt des Tages oder für die Wettfahrt, die am nächsten zum Vorfall lag, ausgesprochen werden.</w:t>
      </w:r>
    </w:p>
    <w:p w:rsidR="009702F3" w:rsidRDefault="009702F3" w:rsidP="009702F3">
      <w:pPr>
        <w:tabs>
          <w:tab w:val="left" w:pos="540"/>
        </w:tabs>
        <w:spacing w:line="235" w:lineRule="auto"/>
        <w:ind w:left="560" w:right="40" w:hanging="559"/>
        <w:rPr>
          <w:rFonts w:ascii="Verdana" w:eastAsia="Arial" w:hAnsi="Verdana"/>
        </w:rPr>
      </w:pPr>
    </w:p>
    <w:p w:rsidR="009702F3" w:rsidRDefault="009702F3" w:rsidP="009702F3">
      <w:pPr>
        <w:tabs>
          <w:tab w:val="left" w:pos="540"/>
        </w:tabs>
        <w:spacing w:line="235" w:lineRule="auto"/>
        <w:ind w:left="560" w:right="40" w:hanging="559"/>
        <w:rPr>
          <w:rFonts w:ascii="Verdana" w:eastAsia="Arial" w:hAnsi="Verdana"/>
        </w:rPr>
      </w:pPr>
    </w:p>
    <w:p w:rsidR="009702F3" w:rsidRPr="006F43EF" w:rsidRDefault="009702F3" w:rsidP="001B2F54">
      <w:pPr>
        <w:spacing w:line="236" w:lineRule="auto"/>
        <w:ind w:right="280"/>
        <w:rPr>
          <w:rFonts w:ascii="Verdana" w:eastAsia="Arial" w:hAnsi="Verdana"/>
          <w:u w:val="single"/>
        </w:rPr>
      </w:pPr>
      <w:r w:rsidRPr="006F43EF">
        <w:rPr>
          <w:rFonts w:ascii="Verdana" w:eastAsia="Arial" w:hAnsi="Verdana"/>
          <w:u w:val="single"/>
        </w:rPr>
        <w:t>Die folgenden Strafen sind eine Richtlinie für die „Start“-Kategorie einer Strafe, bevor die Fragen 1(a) bis 1(e) und 2</w:t>
      </w:r>
      <w:r w:rsidR="006F43EF" w:rsidRPr="006F43EF">
        <w:rPr>
          <w:rFonts w:ascii="Verdana" w:eastAsia="Arial" w:hAnsi="Verdana"/>
          <w:u w:val="single"/>
        </w:rPr>
        <w:t>(a) bis 2(f) diskutiert werden:</w:t>
      </w:r>
    </w:p>
    <w:p w:rsidR="001B2F54" w:rsidRDefault="001B2F54" w:rsidP="001B2F54">
      <w:pPr>
        <w:spacing w:line="236" w:lineRule="auto"/>
        <w:ind w:right="280"/>
        <w:rPr>
          <w:rFonts w:ascii="Verdana" w:eastAsia="Arial" w:hAnsi="Verdana"/>
        </w:rPr>
      </w:pPr>
    </w:p>
    <w:tbl>
      <w:tblPr>
        <w:tblW w:w="9378" w:type="dxa"/>
        <w:tblInd w:w="75" w:type="dxa"/>
        <w:tblCellMar>
          <w:left w:w="70" w:type="dxa"/>
          <w:right w:w="70" w:type="dxa"/>
        </w:tblCellMar>
        <w:tblLook w:val="04A0" w:firstRow="1" w:lastRow="0" w:firstColumn="1" w:lastColumn="0" w:noHBand="0" w:noVBand="1"/>
      </w:tblPr>
      <w:tblGrid>
        <w:gridCol w:w="8058"/>
        <w:gridCol w:w="1320"/>
      </w:tblGrid>
      <w:tr w:rsidR="006F43EF" w:rsidRPr="006F43EF" w:rsidTr="006F43EF">
        <w:trPr>
          <w:trHeight w:val="390"/>
        </w:trPr>
        <w:tc>
          <w:tcPr>
            <w:tcW w:w="805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F43EF" w:rsidRPr="006F43EF" w:rsidRDefault="006F43EF" w:rsidP="006F43EF">
            <w:pPr>
              <w:jc w:val="center"/>
              <w:rPr>
                <w:rFonts w:ascii="Verdana" w:eastAsia="Times New Roman" w:hAnsi="Verdana" w:cs="Times New Roman"/>
                <w:b/>
                <w:bCs/>
                <w:color w:val="FF0000"/>
              </w:rPr>
            </w:pPr>
            <w:r w:rsidRPr="006F43EF">
              <w:rPr>
                <w:rFonts w:ascii="Verdana" w:eastAsia="Times New Roman" w:hAnsi="Verdana" w:cs="Times New Roman"/>
                <w:b/>
                <w:bCs/>
                <w:color w:val="FF0000"/>
              </w:rPr>
              <w:t>Regelverstoß - Beschreibung</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6F43EF" w:rsidRPr="006F43EF" w:rsidRDefault="006F43EF" w:rsidP="006F43EF">
            <w:pPr>
              <w:jc w:val="center"/>
              <w:rPr>
                <w:rFonts w:ascii="Verdana" w:eastAsia="Times New Roman" w:hAnsi="Verdana" w:cs="Times New Roman"/>
                <w:b/>
                <w:bCs/>
                <w:color w:val="FF0000"/>
              </w:rPr>
            </w:pPr>
            <w:r w:rsidRPr="006F43EF">
              <w:rPr>
                <w:rFonts w:ascii="Verdana" w:eastAsia="Times New Roman" w:hAnsi="Verdana" w:cs="Times New Roman"/>
                <w:b/>
                <w:bCs/>
                <w:color w:val="FF0000"/>
              </w:rPr>
              <w:t>Kategorie</w:t>
            </w:r>
          </w:p>
        </w:tc>
      </w:tr>
      <w:tr w:rsidR="006F43EF" w:rsidRPr="006F43EF" w:rsidTr="006F43EF">
        <w:trPr>
          <w:trHeight w:val="255"/>
        </w:trPr>
        <w:tc>
          <w:tcPr>
            <w:tcW w:w="8058" w:type="dxa"/>
            <w:tcBorders>
              <w:top w:val="single" w:sz="4" w:space="0" w:color="auto"/>
              <w:left w:val="single" w:sz="4" w:space="0" w:color="auto"/>
              <w:bottom w:val="nil"/>
              <w:right w:val="single" w:sz="4" w:space="0" w:color="000000"/>
            </w:tcBorders>
            <w:shd w:val="clear" w:color="auto" w:fill="auto"/>
            <w:noWrap/>
            <w:vAlign w:val="center"/>
            <w:hideMark/>
          </w:tcPr>
          <w:p w:rsidR="006F43EF" w:rsidRPr="006F43EF" w:rsidRDefault="006F43EF" w:rsidP="006F43EF">
            <w:pPr>
              <w:rPr>
                <w:rFonts w:ascii="Verdana" w:eastAsia="Times New Roman" w:hAnsi="Verdana" w:cs="Times New Roman"/>
                <w:b/>
                <w:bCs/>
                <w:color w:val="000000"/>
                <w:u w:val="single"/>
              </w:rPr>
            </w:pPr>
            <w:r w:rsidRPr="006F43EF">
              <w:rPr>
                <w:rFonts w:ascii="Verdana" w:eastAsia="Times New Roman" w:hAnsi="Verdana" w:cs="Times New Roman"/>
                <w:b/>
                <w:bCs/>
                <w:color w:val="000000"/>
                <w:u w:val="single"/>
              </w:rPr>
              <w:t>Sicherheitsbestimmungen - persönliche Auftriebsmittel</w:t>
            </w:r>
          </w:p>
        </w:tc>
        <w:tc>
          <w:tcPr>
            <w:tcW w:w="1320" w:type="dxa"/>
            <w:tcBorders>
              <w:top w:val="nil"/>
              <w:left w:val="nil"/>
              <w:bottom w:val="nil"/>
              <w:right w:val="single" w:sz="4" w:space="0" w:color="auto"/>
            </w:tcBorders>
            <w:shd w:val="clear" w:color="auto" w:fill="auto"/>
            <w:noWrap/>
            <w:vAlign w:val="bottom"/>
            <w:hideMark/>
          </w:tcPr>
          <w:p w:rsidR="006F43EF" w:rsidRPr="006F43EF" w:rsidRDefault="006F43EF" w:rsidP="006F43EF">
            <w:pPr>
              <w:rPr>
                <w:rFonts w:ascii="Verdana" w:eastAsia="Times New Roman" w:hAnsi="Verdana" w:cs="Times New Roman"/>
                <w:b/>
                <w:bCs/>
                <w:color w:val="000000"/>
              </w:rPr>
            </w:pPr>
            <w:r w:rsidRPr="006F43EF">
              <w:rPr>
                <w:rFonts w:ascii="Verdana" w:eastAsia="Times New Roman" w:hAnsi="Verdana" w:cs="Times New Roman"/>
                <w:b/>
                <w:bCs/>
                <w:color w:val="000000"/>
              </w:rPr>
              <w:t> </w:t>
            </w:r>
          </w:p>
        </w:tc>
      </w:tr>
      <w:tr w:rsidR="006F43EF" w:rsidRPr="006F43EF" w:rsidTr="006F43EF">
        <w:trPr>
          <w:trHeight w:val="255"/>
        </w:trPr>
        <w:tc>
          <w:tcPr>
            <w:tcW w:w="8058" w:type="dxa"/>
            <w:tcBorders>
              <w:top w:val="nil"/>
              <w:left w:val="single" w:sz="4" w:space="0" w:color="auto"/>
              <w:bottom w:val="nil"/>
              <w:right w:val="single" w:sz="4" w:space="0" w:color="000000"/>
            </w:tcBorders>
            <w:shd w:val="clear" w:color="auto" w:fill="auto"/>
            <w:noWrap/>
            <w:vAlign w:val="center"/>
            <w:hideMark/>
          </w:tcPr>
          <w:p w:rsidR="006F43EF" w:rsidRPr="006F43EF" w:rsidRDefault="006F43EF" w:rsidP="006F43EF">
            <w:pPr>
              <w:rPr>
                <w:rFonts w:ascii="Verdana" w:eastAsia="Times New Roman" w:hAnsi="Verdana" w:cs="Times New Roman"/>
                <w:color w:val="000000"/>
              </w:rPr>
            </w:pPr>
            <w:r w:rsidRPr="006F43EF">
              <w:rPr>
                <w:rFonts w:ascii="Verdana" w:eastAsia="Times New Roman" w:hAnsi="Verdana" w:cs="Times New Roman"/>
                <w:color w:val="000000"/>
              </w:rPr>
              <w:t xml:space="preserve">Entfernen </w:t>
            </w:r>
            <w:proofErr w:type="spellStart"/>
            <w:r w:rsidRPr="006F43EF">
              <w:rPr>
                <w:rFonts w:ascii="Verdana" w:eastAsia="Times New Roman" w:hAnsi="Verdana" w:cs="Times New Roman"/>
                <w:color w:val="000000"/>
              </w:rPr>
              <w:t>einespersönlichen</w:t>
            </w:r>
            <w:proofErr w:type="spellEnd"/>
            <w:r w:rsidRPr="006F43EF">
              <w:rPr>
                <w:rFonts w:ascii="Verdana" w:eastAsia="Times New Roman" w:hAnsi="Verdana" w:cs="Times New Roman"/>
                <w:color w:val="000000"/>
              </w:rPr>
              <w:t xml:space="preserve"> Auftriebsmittels (Schwimmweste) für einen</w:t>
            </w:r>
          </w:p>
        </w:tc>
        <w:tc>
          <w:tcPr>
            <w:tcW w:w="1320" w:type="dxa"/>
            <w:vMerge w:val="restart"/>
            <w:tcBorders>
              <w:top w:val="nil"/>
              <w:left w:val="single" w:sz="4" w:space="0" w:color="auto"/>
              <w:bottom w:val="nil"/>
              <w:right w:val="single" w:sz="4" w:space="0" w:color="auto"/>
            </w:tcBorders>
            <w:shd w:val="clear" w:color="auto" w:fill="auto"/>
            <w:noWrap/>
            <w:vAlign w:val="center"/>
            <w:hideMark/>
          </w:tcPr>
          <w:p w:rsidR="006F43EF" w:rsidRPr="006F43EF" w:rsidRDefault="006F43EF" w:rsidP="006F43EF">
            <w:pPr>
              <w:jc w:val="center"/>
              <w:rPr>
                <w:rFonts w:ascii="Verdana" w:eastAsia="Times New Roman" w:hAnsi="Verdana" w:cs="Times New Roman"/>
                <w:color w:val="000000"/>
              </w:rPr>
            </w:pPr>
            <w:r w:rsidRPr="006F43EF">
              <w:rPr>
                <w:rFonts w:ascii="Verdana" w:eastAsia="Times New Roman" w:hAnsi="Verdana" w:cs="Times New Roman"/>
                <w:color w:val="000000"/>
              </w:rPr>
              <w:t>0</w:t>
            </w:r>
          </w:p>
        </w:tc>
      </w:tr>
      <w:tr w:rsidR="006F43EF" w:rsidRPr="006F43EF" w:rsidTr="006F43EF">
        <w:trPr>
          <w:trHeight w:val="255"/>
        </w:trPr>
        <w:tc>
          <w:tcPr>
            <w:tcW w:w="8058" w:type="dxa"/>
            <w:tcBorders>
              <w:top w:val="nil"/>
              <w:left w:val="single" w:sz="4" w:space="0" w:color="auto"/>
              <w:bottom w:val="nil"/>
              <w:right w:val="single" w:sz="4" w:space="0" w:color="000000"/>
            </w:tcBorders>
            <w:shd w:val="clear" w:color="auto" w:fill="auto"/>
            <w:noWrap/>
            <w:vAlign w:val="center"/>
            <w:hideMark/>
          </w:tcPr>
          <w:p w:rsidR="006F43EF" w:rsidRPr="006F43EF" w:rsidRDefault="006F43EF" w:rsidP="006F43EF">
            <w:pPr>
              <w:rPr>
                <w:rFonts w:ascii="Verdana" w:eastAsia="Times New Roman" w:hAnsi="Verdana" w:cs="Times New Roman"/>
                <w:color w:val="000000"/>
              </w:rPr>
            </w:pPr>
            <w:r w:rsidRPr="006F43EF">
              <w:rPr>
                <w:rFonts w:ascii="Verdana" w:eastAsia="Times New Roman" w:hAnsi="Verdana" w:cs="Times New Roman"/>
                <w:color w:val="000000"/>
              </w:rPr>
              <w:t xml:space="preserve">    längeren Zeitraum während einer Startverschiebung wegen Windmangels</w:t>
            </w:r>
          </w:p>
        </w:tc>
        <w:tc>
          <w:tcPr>
            <w:tcW w:w="1320" w:type="dxa"/>
            <w:vMerge/>
            <w:tcBorders>
              <w:top w:val="nil"/>
              <w:left w:val="single" w:sz="4" w:space="0" w:color="auto"/>
              <w:bottom w:val="nil"/>
              <w:right w:val="single" w:sz="4" w:space="0" w:color="auto"/>
            </w:tcBorders>
            <w:vAlign w:val="center"/>
            <w:hideMark/>
          </w:tcPr>
          <w:p w:rsidR="006F43EF" w:rsidRPr="006F43EF" w:rsidRDefault="006F43EF" w:rsidP="006F43EF">
            <w:pPr>
              <w:rPr>
                <w:rFonts w:ascii="Verdana" w:eastAsia="Times New Roman" w:hAnsi="Verdana" w:cs="Times New Roman"/>
                <w:color w:val="000000"/>
              </w:rPr>
            </w:pPr>
          </w:p>
        </w:tc>
      </w:tr>
      <w:tr w:rsidR="006F43EF" w:rsidRPr="006F43EF" w:rsidTr="006F43EF">
        <w:trPr>
          <w:trHeight w:val="255"/>
        </w:trPr>
        <w:tc>
          <w:tcPr>
            <w:tcW w:w="8058" w:type="dxa"/>
            <w:tcBorders>
              <w:top w:val="nil"/>
              <w:left w:val="single" w:sz="4" w:space="0" w:color="auto"/>
              <w:bottom w:val="nil"/>
              <w:right w:val="single" w:sz="4" w:space="0" w:color="000000"/>
            </w:tcBorders>
            <w:shd w:val="clear" w:color="auto" w:fill="auto"/>
            <w:noWrap/>
            <w:vAlign w:val="center"/>
            <w:hideMark/>
          </w:tcPr>
          <w:p w:rsidR="006F43EF" w:rsidRPr="006F43EF" w:rsidRDefault="006F43EF" w:rsidP="006F43EF">
            <w:pPr>
              <w:rPr>
                <w:rFonts w:ascii="Verdana" w:eastAsia="Times New Roman" w:hAnsi="Verdana" w:cs="Times New Roman"/>
                <w:color w:val="000000"/>
              </w:rPr>
            </w:pPr>
            <w:r w:rsidRPr="006F43EF">
              <w:rPr>
                <w:rFonts w:ascii="Verdana" w:eastAsia="Times New Roman" w:hAnsi="Verdana" w:cs="Times New Roman"/>
                <w:color w:val="000000"/>
              </w:rPr>
              <w:t xml:space="preserve">    und mit einem Betreuerboot in der Nähe</w:t>
            </w:r>
          </w:p>
        </w:tc>
        <w:tc>
          <w:tcPr>
            <w:tcW w:w="1320" w:type="dxa"/>
            <w:vMerge/>
            <w:tcBorders>
              <w:top w:val="nil"/>
              <w:left w:val="single" w:sz="4" w:space="0" w:color="auto"/>
              <w:bottom w:val="nil"/>
              <w:right w:val="single" w:sz="4" w:space="0" w:color="auto"/>
            </w:tcBorders>
            <w:vAlign w:val="center"/>
            <w:hideMark/>
          </w:tcPr>
          <w:p w:rsidR="006F43EF" w:rsidRPr="006F43EF" w:rsidRDefault="006F43EF" w:rsidP="006F43EF">
            <w:pPr>
              <w:rPr>
                <w:rFonts w:ascii="Verdana" w:eastAsia="Times New Roman" w:hAnsi="Verdana" w:cs="Times New Roman"/>
                <w:color w:val="000000"/>
              </w:rPr>
            </w:pPr>
          </w:p>
        </w:tc>
      </w:tr>
      <w:tr w:rsidR="006F43EF" w:rsidRPr="006F43EF" w:rsidTr="006F43EF">
        <w:trPr>
          <w:trHeight w:val="255"/>
        </w:trPr>
        <w:tc>
          <w:tcPr>
            <w:tcW w:w="8058" w:type="dxa"/>
            <w:tcBorders>
              <w:top w:val="nil"/>
              <w:left w:val="single" w:sz="4" w:space="0" w:color="auto"/>
              <w:bottom w:val="nil"/>
              <w:right w:val="single" w:sz="4" w:space="0" w:color="000000"/>
            </w:tcBorders>
            <w:shd w:val="clear" w:color="auto" w:fill="auto"/>
            <w:noWrap/>
            <w:vAlign w:val="center"/>
            <w:hideMark/>
          </w:tcPr>
          <w:p w:rsidR="006F43EF" w:rsidRPr="006F43EF" w:rsidRDefault="006F43EF" w:rsidP="006F43EF">
            <w:pPr>
              <w:rPr>
                <w:rFonts w:ascii="Verdana" w:eastAsia="Times New Roman" w:hAnsi="Verdana" w:cs="Times New Roman"/>
                <w:color w:val="000000"/>
              </w:rPr>
            </w:pPr>
            <w:r w:rsidRPr="006F43EF">
              <w:rPr>
                <w:rFonts w:ascii="Verdana" w:eastAsia="Times New Roman" w:hAnsi="Verdana" w:cs="Times New Roman"/>
                <w:color w:val="000000"/>
              </w:rPr>
              <w:t>Nichtbeachtung während einer Wettfahrt</w:t>
            </w:r>
          </w:p>
        </w:tc>
        <w:tc>
          <w:tcPr>
            <w:tcW w:w="1320" w:type="dxa"/>
            <w:tcBorders>
              <w:top w:val="nil"/>
              <w:left w:val="nil"/>
              <w:bottom w:val="nil"/>
              <w:right w:val="single" w:sz="4" w:space="0" w:color="auto"/>
            </w:tcBorders>
            <w:shd w:val="clear" w:color="auto" w:fill="auto"/>
            <w:noWrap/>
            <w:vAlign w:val="center"/>
            <w:hideMark/>
          </w:tcPr>
          <w:p w:rsidR="006F43EF" w:rsidRPr="006F43EF" w:rsidRDefault="006F43EF" w:rsidP="006F43EF">
            <w:pPr>
              <w:jc w:val="center"/>
              <w:rPr>
                <w:rFonts w:ascii="Verdana" w:eastAsia="Times New Roman" w:hAnsi="Verdana" w:cs="Times New Roman"/>
                <w:color w:val="000000"/>
              </w:rPr>
            </w:pPr>
            <w:r w:rsidRPr="006F43EF">
              <w:rPr>
                <w:rFonts w:ascii="Verdana" w:eastAsia="Times New Roman" w:hAnsi="Verdana" w:cs="Times New Roman"/>
                <w:color w:val="000000"/>
              </w:rPr>
              <w:t>4</w:t>
            </w:r>
          </w:p>
        </w:tc>
      </w:tr>
      <w:tr w:rsidR="006F43EF" w:rsidRPr="006F43EF" w:rsidTr="006F43EF">
        <w:trPr>
          <w:trHeight w:val="255"/>
        </w:trPr>
        <w:tc>
          <w:tcPr>
            <w:tcW w:w="8058" w:type="dxa"/>
            <w:tcBorders>
              <w:top w:val="nil"/>
              <w:left w:val="single" w:sz="4" w:space="0" w:color="auto"/>
              <w:bottom w:val="single" w:sz="4" w:space="0" w:color="auto"/>
              <w:right w:val="single" w:sz="4" w:space="0" w:color="000000"/>
            </w:tcBorders>
            <w:shd w:val="clear" w:color="auto" w:fill="auto"/>
            <w:noWrap/>
            <w:vAlign w:val="center"/>
            <w:hideMark/>
          </w:tcPr>
          <w:p w:rsidR="006F43EF" w:rsidRPr="006F43EF" w:rsidRDefault="006F43EF" w:rsidP="006F43EF">
            <w:pPr>
              <w:rPr>
                <w:rFonts w:ascii="Verdana" w:eastAsia="Times New Roman" w:hAnsi="Verdana" w:cs="Times New Roman"/>
                <w:color w:val="000000"/>
              </w:rPr>
            </w:pPr>
            <w:r w:rsidRPr="006F43EF">
              <w:rPr>
                <w:rFonts w:ascii="Verdana" w:eastAsia="Times New Roman" w:hAnsi="Verdana" w:cs="Times New Roman"/>
                <w:color w:val="000000"/>
              </w:rPr>
              <w:t>Nichtanlegen der Schwimmweste bei Sturmwarnung (erg.SA OeSV #8)</w:t>
            </w:r>
          </w:p>
        </w:tc>
        <w:tc>
          <w:tcPr>
            <w:tcW w:w="1320" w:type="dxa"/>
            <w:tcBorders>
              <w:top w:val="nil"/>
              <w:left w:val="nil"/>
              <w:bottom w:val="single" w:sz="4" w:space="0" w:color="auto"/>
              <w:right w:val="single" w:sz="4" w:space="0" w:color="auto"/>
            </w:tcBorders>
            <w:shd w:val="clear" w:color="auto" w:fill="auto"/>
            <w:noWrap/>
            <w:vAlign w:val="center"/>
            <w:hideMark/>
          </w:tcPr>
          <w:p w:rsidR="006F43EF" w:rsidRPr="006F43EF" w:rsidRDefault="006F43EF" w:rsidP="006F43EF">
            <w:pPr>
              <w:jc w:val="center"/>
              <w:rPr>
                <w:rFonts w:ascii="Verdana" w:eastAsia="Times New Roman" w:hAnsi="Verdana" w:cs="Times New Roman"/>
                <w:color w:val="000000"/>
              </w:rPr>
            </w:pPr>
            <w:r w:rsidRPr="006F43EF">
              <w:rPr>
                <w:rFonts w:ascii="Verdana" w:eastAsia="Times New Roman" w:hAnsi="Verdana" w:cs="Times New Roman"/>
                <w:color w:val="000000"/>
              </w:rPr>
              <w:t>4</w:t>
            </w:r>
          </w:p>
        </w:tc>
      </w:tr>
      <w:tr w:rsidR="006F43EF" w:rsidRPr="006F43EF" w:rsidTr="006F43EF">
        <w:trPr>
          <w:trHeight w:val="255"/>
        </w:trPr>
        <w:tc>
          <w:tcPr>
            <w:tcW w:w="8058" w:type="dxa"/>
            <w:tcBorders>
              <w:top w:val="single" w:sz="4" w:space="0" w:color="auto"/>
              <w:left w:val="single" w:sz="4" w:space="0" w:color="auto"/>
              <w:bottom w:val="nil"/>
              <w:right w:val="single" w:sz="4" w:space="0" w:color="000000"/>
            </w:tcBorders>
            <w:shd w:val="clear" w:color="auto" w:fill="auto"/>
            <w:noWrap/>
            <w:vAlign w:val="center"/>
            <w:hideMark/>
          </w:tcPr>
          <w:p w:rsidR="006F43EF" w:rsidRPr="006F43EF" w:rsidRDefault="006F43EF" w:rsidP="006F43EF">
            <w:pPr>
              <w:rPr>
                <w:rFonts w:ascii="Verdana" w:eastAsia="Times New Roman" w:hAnsi="Verdana" w:cs="Times New Roman"/>
                <w:b/>
                <w:bCs/>
                <w:color w:val="000000"/>
                <w:u w:val="single"/>
              </w:rPr>
            </w:pPr>
            <w:r w:rsidRPr="006F43EF">
              <w:rPr>
                <w:rFonts w:ascii="Verdana" w:eastAsia="Times New Roman" w:hAnsi="Verdana" w:cs="Times New Roman"/>
                <w:b/>
                <w:bCs/>
                <w:color w:val="000000"/>
                <w:u w:val="single"/>
              </w:rPr>
              <w:t>Sicherheitsbestimmungen - allgemein</w:t>
            </w:r>
          </w:p>
        </w:tc>
        <w:tc>
          <w:tcPr>
            <w:tcW w:w="1320" w:type="dxa"/>
            <w:tcBorders>
              <w:top w:val="nil"/>
              <w:left w:val="nil"/>
              <w:bottom w:val="nil"/>
              <w:right w:val="single" w:sz="4" w:space="0" w:color="auto"/>
            </w:tcBorders>
            <w:shd w:val="clear" w:color="auto" w:fill="auto"/>
            <w:noWrap/>
            <w:vAlign w:val="bottom"/>
            <w:hideMark/>
          </w:tcPr>
          <w:p w:rsidR="006F43EF" w:rsidRPr="006F43EF" w:rsidRDefault="006F43EF" w:rsidP="006F43EF">
            <w:pPr>
              <w:rPr>
                <w:rFonts w:ascii="Verdana" w:eastAsia="Times New Roman" w:hAnsi="Verdana" w:cs="Times New Roman"/>
                <w:color w:val="000000"/>
              </w:rPr>
            </w:pPr>
            <w:r w:rsidRPr="006F43EF">
              <w:rPr>
                <w:rFonts w:ascii="Verdana" w:eastAsia="Times New Roman" w:hAnsi="Verdana" w:cs="Times New Roman"/>
                <w:color w:val="000000"/>
              </w:rPr>
              <w:t> </w:t>
            </w:r>
          </w:p>
        </w:tc>
      </w:tr>
      <w:tr w:rsidR="006F43EF" w:rsidRPr="006F43EF" w:rsidTr="006F43EF">
        <w:trPr>
          <w:trHeight w:val="255"/>
        </w:trPr>
        <w:tc>
          <w:tcPr>
            <w:tcW w:w="8058" w:type="dxa"/>
            <w:tcBorders>
              <w:top w:val="nil"/>
              <w:left w:val="single" w:sz="4" w:space="0" w:color="auto"/>
              <w:bottom w:val="nil"/>
              <w:right w:val="single" w:sz="4" w:space="0" w:color="000000"/>
            </w:tcBorders>
            <w:shd w:val="clear" w:color="auto" w:fill="auto"/>
            <w:noWrap/>
            <w:vAlign w:val="center"/>
            <w:hideMark/>
          </w:tcPr>
          <w:p w:rsidR="006F43EF" w:rsidRPr="006F43EF" w:rsidRDefault="006F43EF" w:rsidP="006F43EF">
            <w:pPr>
              <w:rPr>
                <w:rFonts w:ascii="Verdana" w:eastAsia="Times New Roman" w:hAnsi="Verdana" w:cs="Times New Roman"/>
                <w:color w:val="000000"/>
              </w:rPr>
            </w:pPr>
            <w:r w:rsidRPr="006F43EF">
              <w:rPr>
                <w:rFonts w:ascii="Verdana" w:eastAsia="Times New Roman" w:hAnsi="Verdana" w:cs="Times New Roman"/>
                <w:color w:val="000000"/>
              </w:rPr>
              <w:t>Keine Information an die Wettfahrtleitung bei Aufgabe (am Wasser oder Land)</w:t>
            </w:r>
          </w:p>
        </w:tc>
        <w:tc>
          <w:tcPr>
            <w:tcW w:w="1320" w:type="dxa"/>
            <w:tcBorders>
              <w:top w:val="nil"/>
              <w:left w:val="nil"/>
              <w:bottom w:val="nil"/>
              <w:right w:val="single" w:sz="4" w:space="0" w:color="auto"/>
            </w:tcBorders>
            <w:shd w:val="clear" w:color="auto" w:fill="auto"/>
            <w:noWrap/>
            <w:vAlign w:val="center"/>
            <w:hideMark/>
          </w:tcPr>
          <w:p w:rsidR="006F43EF" w:rsidRPr="006F43EF" w:rsidRDefault="006F43EF" w:rsidP="006F43EF">
            <w:pPr>
              <w:jc w:val="center"/>
              <w:rPr>
                <w:rFonts w:ascii="Verdana" w:eastAsia="Times New Roman" w:hAnsi="Verdana" w:cs="Times New Roman"/>
                <w:color w:val="000000"/>
              </w:rPr>
            </w:pPr>
            <w:r w:rsidRPr="006F43EF">
              <w:rPr>
                <w:rFonts w:ascii="Verdana" w:eastAsia="Times New Roman" w:hAnsi="Verdana" w:cs="Times New Roman"/>
                <w:color w:val="000000"/>
              </w:rPr>
              <w:t>2</w:t>
            </w:r>
          </w:p>
        </w:tc>
      </w:tr>
      <w:tr w:rsidR="006F43EF" w:rsidRPr="006F43EF" w:rsidTr="006F43EF">
        <w:trPr>
          <w:trHeight w:val="255"/>
        </w:trPr>
        <w:tc>
          <w:tcPr>
            <w:tcW w:w="8058" w:type="dxa"/>
            <w:tcBorders>
              <w:top w:val="nil"/>
              <w:left w:val="single" w:sz="4" w:space="0" w:color="auto"/>
              <w:bottom w:val="single" w:sz="4" w:space="0" w:color="auto"/>
              <w:right w:val="single" w:sz="4" w:space="0" w:color="000000"/>
            </w:tcBorders>
            <w:shd w:val="clear" w:color="auto" w:fill="auto"/>
            <w:noWrap/>
            <w:vAlign w:val="center"/>
            <w:hideMark/>
          </w:tcPr>
          <w:p w:rsidR="006F43EF" w:rsidRPr="006F43EF" w:rsidRDefault="006F43EF" w:rsidP="006F43EF">
            <w:pPr>
              <w:rPr>
                <w:rFonts w:ascii="Verdana" w:eastAsia="Times New Roman" w:hAnsi="Verdana" w:cs="Times New Roman"/>
                <w:color w:val="000000"/>
              </w:rPr>
            </w:pPr>
            <w:r w:rsidRPr="006F43EF">
              <w:rPr>
                <w:rFonts w:ascii="Verdana" w:eastAsia="Times New Roman" w:hAnsi="Verdana" w:cs="Times New Roman"/>
                <w:color w:val="000000"/>
              </w:rPr>
              <w:t>Wenn die Nicht-Information zum Einleiten einer Such- u. Rettungsaktion führt</w:t>
            </w:r>
          </w:p>
        </w:tc>
        <w:tc>
          <w:tcPr>
            <w:tcW w:w="1320" w:type="dxa"/>
            <w:tcBorders>
              <w:top w:val="nil"/>
              <w:left w:val="nil"/>
              <w:bottom w:val="single" w:sz="4" w:space="0" w:color="auto"/>
              <w:right w:val="single" w:sz="4" w:space="0" w:color="auto"/>
            </w:tcBorders>
            <w:shd w:val="clear" w:color="auto" w:fill="auto"/>
            <w:noWrap/>
            <w:vAlign w:val="center"/>
            <w:hideMark/>
          </w:tcPr>
          <w:p w:rsidR="006F43EF" w:rsidRPr="006F43EF" w:rsidRDefault="006F43EF" w:rsidP="006F43EF">
            <w:pPr>
              <w:jc w:val="center"/>
              <w:rPr>
                <w:rFonts w:ascii="Verdana" w:eastAsia="Times New Roman" w:hAnsi="Verdana" w:cs="Times New Roman"/>
                <w:color w:val="000000"/>
              </w:rPr>
            </w:pPr>
            <w:r w:rsidRPr="006F43EF">
              <w:rPr>
                <w:rFonts w:ascii="Verdana" w:eastAsia="Times New Roman" w:hAnsi="Verdana" w:cs="Times New Roman"/>
                <w:color w:val="000000"/>
              </w:rPr>
              <w:t>4</w:t>
            </w:r>
          </w:p>
        </w:tc>
      </w:tr>
      <w:tr w:rsidR="006F43EF" w:rsidRPr="006F43EF" w:rsidTr="006F43EF">
        <w:trPr>
          <w:trHeight w:val="255"/>
        </w:trPr>
        <w:tc>
          <w:tcPr>
            <w:tcW w:w="8058" w:type="dxa"/>
            <w:tcBorders>
              <w:top w:val="single" w:sz="4" w:space="0" w:color="auto"/>
              <w:left w:val="single" w:sz="4" w:space="0" w:color="auto"/>
              <w:bottom w:val="nil"/>
              <w:right w:val="single" w:sz="4" w:space="0" w:color="000000"/>
            </w:tcBorders>
            <w:shd w:val="clear" w:color="auto" w:fill="auto"/>
            <w:noWrap/>
            <w:vAlign w:val="center"/>
            <w:hideMark/>
          </w:tcPr>
          <w:p w:rsidR="006F43EF" w:rsidRPr="006F43EF" w:rsidRDefault="006F43EF" w:rsidP="006F43EF">
            <w:pPr>
              <w:rPr>
                <w:rFonts w:ascii="Verdana" w:eastAsia="Times New Roman" w:hAnsi="Verdana" w:cs="Times New Roman"/>
                <w:b/>
                <w:bCs/>
                <w:color w:val="000000"/>
                <w:u w:val="single"/>
              </w:rPr>
            </w:pPr>
            <w:r w:rsidRPr="006F43EF">
              <w:rPr>
                <w:rFonts w:ascii="Verdana" w:eastAsia="Times New Roman" w:hAnsi="Verdana" w:cs="Times New Roman"/>
                <w:b/>
                <w:bCs/>
                <w:color w:val="000000"/>
                <w:u w:val="single"/>
              </w:rPr>
              <w:t>Verhaltensregeln</w:t>
            </w:r>
          </w:p>
        </w:tc>
        <w:tc>
          <w:tcPr>
            <w:tcW w:w="1320" w:type="dxa"/>
            <w:tcBorders>
              <w:top w:val="nil"/>
              <w:left w:val="nil"/>
              <w:bottom w:val="nil"/>
              <w:right w:val="single" w:sz="4" w:space="0" w:color="auto"/>
            </w:tcBorders>
            <w:shd w:val="clear" w:color="auto" w:fill="auto"/>
            <w:noWrap/>
            <w:vAlign w:val="bottom"/>
            <w:hideMark/>
          </w:tcPr>
          <w:p w:rsidR="006F43EF" w:rsidRPr="006F43EF" w:rsidRDefault="006F43EF" w:rsidP="006F43EF">
            <w:pPr>
              <w:rPr>
                <w:rFonts w:ascii="Verdana" w:eastAsia="Times New Roman" w:hAnsi="Verdana" w:cs="Times New Roman"/>
                <w:color w:val="000000"/>
              </w:rPr>
            </w:pPr>
            <w:r w:rsidRPr="006F43EF">
              <w:rPr>
                <w:rFonts w:ascii="Verdana" w:eastAsia="Times New Roman" w:hAnsi="Verdana" w:cs="Times New Roman"/>
                <w:color w:val="000000"/>
              </w:rPr>
              <w:t> </w:t>
            </w:r>
          </w:p>
        </w:tc>
      </w:tr>
      <w:tr w:rsidR="006F43EF" w:rsidRPr="006F43EF" w:rsidTr="006F43EF">
        <w:trPr>
          <w:trHeight w:val="255"/>
        </w:trPr>
        <w:tc>
          <w:tcPr>
            <w:tcW w:w="8058" w:type="dxa"/>
            <w:tcBorders>
              <w:top w:val="nil"/>
              <w:left w:val="single" w:sz="4" w:space="0" w:color="auto"/>
              <w:bottom w:val="single" w:sz="4" w:space="0" w:color="auto"/>
              <w:right w:val="single" w:sz="4" w:space="0" w:color="000000"/>
            </w:tcBorders>
            <w:shd w:val="clear" w:color="auto" w:fill="auto"/>
            <w:noWrap/>
            <w:vAlign w:val="center"/>
            <w:hideMark/>
          </w:tcPr>
          <w:p w:rsidR="006F43EF" w:rsidRPr="006F43EF" w:rsidRDefault="006F43EF" w:rsidP="006F43EF">
            <w:pPr>
              <w:rPr>
                <w:rFonts w:ascii="Verdana" w:eastAsia="Times New Roman" w:hAnsi="Verdana" w:cs="Times New Roman"/>
                <w:color w:val="000000"/>
              </w:rPr>
            </w:pPr>
            <w:r w:rsidRPr="006F43EF">
              <w:rPr>
                <w:rFonts w:ascii="Verdana" w:eastAsia="Times New Roman" w:hAnsi="Verdana" w:cs="Times New Roman"/>
                <w:color w:val="000000"/>
              </w:rPr>
              <w:t>Nichtbeachten einer sinnvollen Anweisung eines Regatta- od. Cluboffiziellen</w:t>
            </w:r>
          </w:p>
        </w:tc>
        <w:tc>
          <w:tcPr>
            <w:tcW w:w="1320" w:type="dxa"/>
            <w:tcBorders>
              <w:top w:val="nil"/>
              <w:left w:val="nil"/>
              <w:bottom w:val="single" w:sz="4" w:space="0" w:color="auto"/>
              <w:right w:val="single" w:sz="4" w:space="0" w:color="auto"/>
            </w:tcBorders>
            <w:shd w:val="clear" w:color="auto" w:fill="auto"/>
            <w:noWrap/>
            <w:vAlign w:val="center"/>
            <w:hideMark/>
          </w:tcPr>
          <w:p w:rsidR="006F43EF" w:rsidRPr="006F43EF" w:rsidRDefault="006F43EF" w:rsidP="006F43EF">
            <w:pPr>
              <w:jc w:val="center"/>
              <w:rPr>
                <w:rFonts w:ascii="Verdana" w:eastAsia="Times New Roman" w:hAnsi="Verdana" w:cs="Times New Roman"/>
                <w:color w:val="000000"/>
              </w:rPr>
            </w:pPr>
            <w:r w:rsidRPr="006F43EF">
              <w:rPr>
                <w:rFonts w:ascii="Verdana" w:eastAsia="Times New Roman" w:hAnsi="Verdana" w:cs="Times New Roman"/>
                <w:color w:val="000000"/>
              </w:rPr>
              <w:t>1</w:t>
            </w:r>
          </w:p>
        </w:tc>
      </w:tr>
      <w:tr w:rsidR="006F43EF" w:rsidRPr="006F43EF" w:rsidTr="006F43EF">
        <w:trPr>
          <w:trHeight w:val="255"/>
        </w:trPr>
        <w:tc>
          <w:tcPr>
            <w:tcW w:w="8058" w:type="dxa"/>
            <w:tcBorders>
              <w:top w:val="single" w:sz="4" w:space="0" w:color="auto"/>
              <w:left w:val="single" w:sz="4" w:space="0" w:color="auto"/>
              <w:bottom w:val="nil"/>
              <w:right w:val="single" w:sz="4" w:space="0" w:color="000000"/>
            </w:tcBorders>
            <w:shd w:val="clear" w:color="auto" w:fill="auto"/>
            <w:noWrap/>
            <w:vAlign w:val="center"/>
            <w:hideMark/>
          </w:tcPr>
          <w:p w:rsidR="006F43EF" w:rsidRPr="006F43EF" w:rsidRDefault="006F43EF" w:rsidP="006F43EF">
            <w:pPr>
              <w:rPr>
                <w:rFonts w:ascii="Verdana" w:eastAsia="Times New Roman" w:hAnsi="Verdana" w:cs="Times New Roman"/>
                <w:b/>
                <w:bCs/>
                <w:color w:val="000000"/>
                <w:u w:val="single"/>
              </w:rPr>
            </w:pPr>
            <w:r w:rsidRPr="006F43EF">
              <w:rPr>
                <w:rFonts w:ascii="Verdana" w:eastAsia="Times New Roman" w:hAnsi="Verdana" w:cs="Times New Roman"/>
                <w:b/>
                <w:bCs/>
                <w:color w:val="000000"/>
                <w:u w:val="single"/>
              </w:rPr>
              <w:t>Behinderung anderer Boote</w:t>
            </w:r>
          </w:p>
        </w:tc>
        <w:tc>
          <w:tcPr>
            <w:tcW w:w="1320" w:type="dxa"/>
            <w:tcBorders>
              <w:top w:val="nil"/>
              <w:left w:val="nil"/>
              <w:bottom w:val="nil"/>
              <w:right w:val="single" w:sz="4" w:space="0" w:color="auto"/>
            </w:tcBorders>
            <w:shd w:val="clear" w:color="auto" w:fill="auto"/>
            <w:noWrap/>
            <w:vAlign w:val="bottom"/>
            <w:hideMark/>
          </w:tcPr>
          <w:p w:rsidR="006F43EF" w:rsidRPr="006F43EF" w:rsidRDefault="006F43EF" w:rsidP="006F43EF">
            <w:pPr>
              <w:rPr>
                <w:rFonts w:ascii="Verdana" w:eastAsia="Times New Roman" w:hAnsi="Verdana" w:cs="Times New Roman"/>
                <w:color w:val="000000"/>
              </w:rPr>
            </w:pPr>
            <w:r w:rsidRPr="006F43EF">
              <w:rPr>
                <w:rFonts w:ascii="Verdana" w:eastAsia="Times New Roman" w:hAnsi="Verdana" w:cs="Times New Roman"/>
                <w:color w:val="000000"/>
              </w:rPr>
              <w:t> </w:t>
            </w:r>
          </w:p>
        </w:tc>
      </w:tr>
      <w:tr w:rsidR="006F43EF" w:rsidRPr="006F43EF" w:rsidTr="006F43EF">
        <w:trPr>
          <w:trHeight w:val="255"/>
        </w:trPr>
        <w:tc>
          <w:tcPr>
            <w:tcW w:w="8058" w:type="dxa"/>
            <w:tcBorders>
              <w:top w:val="nil"/>
              <w:left w:val="single" w:sz="4" w:space="0" w:color="auto"/>
              <w:bottom w:val="nil"/>
              <w:right w:val="single" w:sz="4" w:space="0" w:color="000000"/>
            </w:tcBorders>
            <w:shd w:val="clear" w:color="auto" w:fill="auto"/>
            <w:noWrap/>
            <w:vAlign w:val="center"/>
            <w:hideMark/>
          </w:tcPr>
          <w:p w:rsidR="006F43EF" w:rsidRPr="006F43EF" w:rsidRDefault="006F43EF" w:rsidP="006F43EF">
            <w:pPr>
              <w:rPr>
                <w:rFonts w:ascii="Verdana" w:eastAsia="Times New Roman" w:hAnsi="Verdana" w:cs="Times New Roman"/>
                <w:color w:val="000000"/>
              </w:rPr>
            </w:pPr>
            <w:r w:rsidRPr="006F43EF">
              <w:rPr>
                <w:rFonts w:ascii="Verdana" w:eastAsia="Times New Roman" w:hAnsi="Verdana" w:cs="Times New Roman"/>
                <w:color w:val="000000"/>
              </w:rPr>
              <w:t>Ein Schiff, das sich noch nicht oder nicht mehr in einer Wettfahrt befunden</w:t>
            </w:r>
          </w:p>
        </w:tc>
        <w:tc>
          <w:tcPr>
            <w:tcW w:w="1320" w:type="dxa"/>
            <w:vMerge w:val="restart"/>
            <w:tcBorders>
              <w:top w:val="nil"/>
              <w:left w:val="single" w:sz="4" w:space="0" w:color="auto"/>
              <w:bottom w:val="nil"/>
              <w:right w:val="single" w:sz="4" w:space="0" w:color="auto"/>
            </w:tcBorders>
            <w:shd w:val="clear" w:color="auto" w:fill="auto"/>
            <w:noWrap/>
            <w:vAlign w:val="center"/>
            <w:hideMark/>
          </w:tcPr>
          <w:p w:rsidR="006F43EF" w:rsidRPr="006F43EF" w:rsidRDefault="006F43EF" w:rsidP="006F43EF">
            <w:pPr>
              <w:jc w:val="center"/>
              <w:rPr>
                <w:rFonts w:ascii="Verdana" w:eastAsia="Times New Roman" w:hAnsi="Verdana" w:cs="Times New Roman"/>
                <w:color w:val="000000"/>
              </w:rPr>
            </w:pPr>
            <w:r w:rsidRPr="006F43EF">
              <w:rPr>
                <w:rFonts w:ascii="Verdana" w:eastAsia="Times New Roman" w:hAnsi="Verdana" w:cs="Times New Roman"/>
                <w:color w:val="000000"/>
              </w:rPr>
              <w:t>1</w:t>
            </w:r>
          </w:p>
        </w:tc>
      </w:tr>
      <w:tr w:rsidR="006F43EF" w:rsidRPr="006F43EF" w:rsidTr="006F43EF">
        <w:trPr>
          <w:trHeight w:val="255"/>
        </w:trPr>
        <w:tc>
          <w:tcPr>
            <w:tcW w:w="8058" w:type="dxa"/>
            <w:tcBorders>
              <w:top w:val="nil"/>
              <w:left w:val="single" w:sz="4" w:space="0" w:color="auto"/>
              <w:bottom w:val="nil"/>
              <w:right w:val="single" w:sz="4" w:space="0" w:color="000000"/>
            </w:tcBorders>
            <w:shd w:val="clear" w:color="auto" w:fill="auto"/>
            <w:noWrap/>
            <w:vAlign w:val="center"/>
            <w:hideMark/>
          </w:tcPr>
          <w:p w:rsidR="006F43EF" w:rsidRPr="006F43EF" w:rsidRDefault="006F43EF" w:rsidP="006F43EF">
            <w:pPr>
              <w:rPr>
                <w:rFonts w:ascii="Verdana" w:eastAsia="Times New Roman" w:hAnsi="Verdana" w:cs="Times New Roman"/>
                <w:color w:val="000000"/>
              </w:rPr>
            </w:pPr>
            <w:r w:rsidRPr="006F43EF">
              <w:rPr>
                <w:rFonts w:ascii="Verdana" w:eastAsia="Times New Roman" w:hAnsi="Verdana" w:cs="Times New Roman"/>
                <w:color w:val="000000"/>
              </w:rPr>
              <w:t xml:space="preserve">    hat, hätte andere Schiffe behindern können (ohne es tatsächlich zu tun)</w:t>
            </w:r>
          </w:p>
        </w:tc>
        <w:tc>
          <w:tcPr>
            <w:tcW w:w="1320" w:type="dxa"/>
            <w:vMerge/>
            <w:tcBorders>
              <w:top w:val="nil"/>
              <w:left w:val="single" w:sz="4" w:space="0" w:color="auto"/>
              <w:bottom w:val="nil"/>
              <w:right w:val="single" w:sz="4" w:space="0" w:color="auto"/>
            </w:tcBorders>
            <w:vAlign w:val="center"/>
            <w:hideMark/>
          </w:tcPr>
          <w:p w:rsidR="006F43EF" w:rsidRPr="006F43EF" w:rsidRDefault="006F43EF" w:rsidP="006F43EF">
            <w:pPr>
              <w:rPr>
                <w:rFonts w:ascii="Verdana" w:eastAsia="Times New Roman" w:hAnsi="Verdana" w:cs="Times New Roman"/>
                <w:color w:val="000000"/>
              </w:rPr>
            </w:pPr>
          </w:p>
        </w:tc>
      </w:tr>
      <w:tr w:rsidR="006F43EF" w:rsidRPr="006F43EF" w:rsidTr="006F43EF">
        <w:trPr>
          <w:trHeight w:val="255"/>
        </w:trPr>
        <w:tc>
          <w:tcPr>
            <w:tcW w:w="8058" w:type="dxa"/>
            <w:tcBorders>
              <w:top w:val="nil"/>
              <w:left w:val="single" w:sz="4" w:space="0" w:color="auto"/>
              <w:bottom w:val="nil"/>
              <w:right w:val="single" w:sz="4" w:space="0" w:color="000000"/>
            </w:tcBorders>
            <w:shd w:val="clear" w:color="auto" w:fill="auto"/>
            <w:noWrap/>
            <w:vAlign w:val="center"/>
            <w:hideMark/>
          </w:tcPr>
          <w:p w:rsidR="006F43EF" w:rsidRPr="006F43EF" w:rsidRDefault="006F43EF" w:rsidP="006F43EF">
            <w:pPr>
              <w:rPr>
                <w:rFonts w:ascii="Verdana" w:eastAsia="Times New Roman" w:hAnsi="Verdana" w:cs="Times New Roman"/>
                <w:color w:val="000000"/>
              </w:rPr>
            </w:pPr>
            <w:r w:rsidRPr="006F43EF">
              <w:rPr>
                <w:rFonts w:ascii="Verdana" w:eastAsia="Times New Roman" w:hAnsi="Verdana" w:cs="Times New Roman"/>
                <w:color w:val="000000"/>
              </w:rPr>
              <w:t>Ein Schiff, das sich noch nicht oder nicht mehr in einer Wettfahrt befunden</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43EF" w:rsidRPr="006F43EF" w:rsidRDefault="006F43EF" w:rsidP="006F43EF">
            <w:pPr>
              <w:jc w:val="center"/>
              <w:rPr>
                <w:rFonts w:ascii="Verdana" w:eastAsia="Times New Roman" w:hAnsi="Verdana" w:cs="Times New Roman"/>
                <w:color w:val="000000"/>
              </w:rPr>
            </w:pPr>
            <w:r w:rsidRPr="006F43EF">
              <w:rPr>
                <w:rFonts w:ascii="Verdana" w:eastAsia="Times New Roman" w:hAnsi="Verdana" w:cs="Times New Roman"/>
                <w:color w:val="000000"/>
              </w:rPr>
              <w:t>4</w:t>
            </w:r>
          </w:p>
        </w:tc>
      </w:tr>
      <w:tr w:rsidR="006F43EF" w:rsidRPr="006F43EF" w:rsidTr="006F43EF">
        <w:trPr>
          <w:trHeight w:val="255"/>
        </w:trPr>
        <w:tc>
          <w:tcPr>
            <w:tcW w:w="8058" w:type="dxa"/>
            <w:tcBorders>
              <w:top w:val="nil"/>
              <w:left w:val="single" w:sz="4" w:space="0" w:color="auto"/>
              <w:bottom w:val="single" w:sz="4" w:space="0" w:color="auto"/>
              <w:right w:val="single" w:sz="4" w:space="0" w:color="000000"/>
            </w:tcBorders>
            <w:shd w:val="clear" w:color="auto" w:fill="auto"/>
            <w:noWrap/>
            <w:vAlign w:val="center"/>
            <w:hideMark/>
          </w:tcPr>
          <w:p w:rsidR="006F43EF" w:rsidRPr="006F43EF" w:rsidRDefault="006F43EF" w:rsidP="006F43EF">
            <w:pPr>
              <w:rPr>
                <w:rFonts w:ascii="Verdana" w:eastAsia="Times New Roman" w:hAnsi="Verdana" w:cs="Times New Roman"/>
                <w:color w:val="000000"/>
              </w:rPr>
            </w:pPr>
            <w:r w:rsidRPr="006F43EF">
              <w:rPr>
                <w:rFonts w:ascii="Verdana" w:eastAsia="Times New Roman" w:hAnsi="Verdana" w:cs="Times New Roman"/>
                <w:color w:val="000000"/>
              </w:rPr>
              <w:t xml:space="preserve">    hat, hat ander</w:t>
            </w:r>
            <w:r w:rsidR="00B75E45">
              <w:rPr>
                <w:rFonts w:ascii="Verdana" w:eastAsia="Times New Roman" w:hAnsi="Verdana" w:cs="Times New Roman"/>
                <w:color w:val="000000"/>
              </w:rPr>
              <w:t>e</w:t>
            </w:r>
            <w:r w:rsidRPr="006F43EF">
              <w:rPr>
                <w:rFonts w:ascii="Verdana" w:eastAsia="Times New Roman" w:hAnsi="Verdana" w:cs="Times New Roman"/>
                <w:color w:val="000000"/>
              </w:rPr>
              <w:t xml:space="preserve"> Schiffe behindert</w:t>
            </w:r>
          </w:p>
        </w:tc>
        <w:tc>
          <w:tcPr>
            <w:tcW w:w="1320" w:type="dxa"/>
            <w:vMerge/>
            <w:tcBorders>
              <w:top w:val="nil"/>
              <w:left w:val="single" w:sz="4" w:space="0" w:color="auto"/>
              <w:bottom w:val="single" w:sz="4" w:space="0" w:color="000000"/>
              <w:right w:val="single" w:sz="4" w:space="0" w:color="auto"/>
            </w:tcBorders>
            <w:vAlign w:val="center"/>
            <w:hideMark/>
          </w:tcPr>
          <w:p w:rsidR="006F43EF" w:rsidRPr="006F43EF" w:rsidRDefault="006F43EF" w:rsidP="006F43EF">
            <w:pPr>
              <w:rPr>
                <w:rFonts w:ascii="Verdana" w:eastAsia="Times New Roman" w:hAnsi="Verdana" w:cs="Times New Roman"/>
                <w:color w:val="000000"/>
              </w:rPr>
            </w:pPr>
          </w:p>
        </w:tc>
      </w:tr>
      <w:tr w:rsidR="006F43EF" w:rsidRPr="006F43EF" w:rsidTr="006F43EF">
        <w:trPr>
          <w:trHeight w:val="255"/>
        </w:trPr>
        <w:tc>
          <w:tcPr>
            <w:tcW w:w="8058" w:type="dxa"/>
            <w:tcBorders>
              <w:top w:val="single" w:sz="4" w:space="0" w:color="auto"/>
              <w:left w:val="single" w:sz="4" w:space="0" w:color="auto"/>
              <w:bottom w:val="nil"/>
              <w:right w:val="single" w:sz="4" w:space="0" w:color="000000"/>
            </w:tcBorders>
            <w:shd w:val="clear" w:color="auto" w:fill="auto"/>
            <w:noWrap/>
            <w:vAlign w:val="center"/>
            <w:hideMark/>
          </w:tcPr>
          <w:p w:rsidR="006F43EF" w:rsidRPr="006F43EF" w:rsidRDefault="006F43EF" w:rsidP="006F43EF">
            <w:pPr>
              <w:rPr>
                <w:rFonts w:ascii="Verdana" w:eastAsia="Times New Roman" w:hAnsi="Verdana" w:cs="Times New Roman"/>
                <w:b/>
                <w:bCs/>
                <w:color w:val="000000"/>
                <w:u w:val="single"/>
              </w:rPr>
            </w:pPr>
            <w:r w:rsidRPr="006F43EF">
              <w:rPr>
                <w:rFonts w:ascii="Verdana" w:eastAsia="Times New Roman" w:hAnsi="Verdana" w:cs="Times New Roman"/>
                <w:b/>
                <w:bCs/>
                <w:color w:val="000000"/>
                <w:u w:val="single"/>
              </w:rPr>
              <w:t>Vermessungs- und Ausrüstungskontrolle</w:t>
            </w:r>
          </w:p>
        </w:tc>
        <w:tc>
          <w:tcPr>
            <w:tcW w:w="1320" w:type="dxa"/>
            <w:tcBorders>
              <w:top w:val="nil"/>
              <w:left w:val="nil"/>
              <w:bottom w:val="nil"/>
              <w:right w:val="single" w:sz="4" w:space="0" w:color="auto"/>
            </w:tcBorders>
            <w:shd w:val="clear" w:color="auto" w:fill="auto"/>
            <w:noWrap/>
            <w:vAlign w:val="bottom"/>
            <w:hideMark/>
          </w:tcPr>
          <w:p w:rsidR="006F43EF" w:rsidRPr="006F43EF" w:rsidRDefault="006F43EF" w:rsidP="006F43EF">
            <w:pPr>
              <w:rPr>
                <w:rFonts w:ascii="Verdana" w:eastAsia="Times New Roman" w:hAnsi="Verdana" w:cs="Times New Roman"/>
                <w:color w:val="000000"/>
              </w:rPr>
            </w:pPr>
            <w:r w:rsidRPr="006F43EF">
              <w:rPr>
                <w:rFonts w:ascii="Verdana" w:eastAsia="Times New Roman" w:hAnsi="Verdana" w:cs="Times New Roman"/>
                <w:color w:val="000000"/>
              </w:rPr>
              <w:t> </w:t>
            </w:r>
          </w:p>
        </w:tc>
      </w:tr>
      <w:tr w:rsidR="006F43EF" w:rsidRPr="006F43EF" w:rsidTr="006F43EF">
        <w:trPr>
          <w:trHeight w:val="255"/>
        </w:trPr>
        <w:tc>
          <w:tcPr>
            <w:tcW w:w="8058" w:type="dxa"/>
            <w:tcBorders>
              <w:top w:val="nil"/>
              <w:left w:val="single" w:sz="4" w:space="0" w:color="auto"/>
              <w:bottom w:val="nil"/>
              <w:right w:val="single" w:sz="4" w:space="0" w:color="000000"/>
            </w:tcBorders>
            <w:shd w:val="clear" w:color="auto" w:fill="auto"/>
            <w:noWrap/>
            <w:vAlign w:val="center"/>
            <w:hideMark/>
          </w:tcPr>
          <w:p w:rsidR="006F43EF" w:rsidRPr="006F43EF" w:rsidRDefault="006F43EF" w:rsidP="006F43EF">
            <w:pPr>
              <w:rPr>
                <w:rFonts w:ascii="Verdana" w:eastAsia="Times New Roman" w:hAnsi="Verdana" w:cs="Times New Roman"/>
                <w:color w:val="000000"/>
              </w:rPr>
            </w:pPr>
            <w:r w:rsidRPr="006F43EF">
              <w:rPr>
                <w:rFonts w:ascii="Verdana" w:eastAsia="Times New Roman" w:hAnsi="Verdana" w:cs="Times New Roman"/>
                <w:color w:val="000000"/>
              </w:rPr>
              <w:t>Nichtbeachten von Anweisungen - guter Grund</w:t>
            </w:r>
          </w:p>
        </w:tc>
        <w:tc>
          <w:tcPr>
            <w:tcW w:w="1320" w:type="dxa"/>
            <w:tcBorders>
              <w:top w:val="nil"/>
              <w:left w:val="nil"/>
              <w:bottom w:val="nil"/>
              <w:right w:val="single" w:sz="4" w:space="0" w:color="auto"/>
            </w:tcBorders>
            <w:shd w:val="clear" w:color="auto" w:fill="auto"/>
            <w:noWrap/>
            <w:vAlign w:val="center"/>
            <w:hideMark/>
          </w:tcPr>
          <w:p w:rsidR="006F43EF" w:rsidRPr="006F43EF" w:rsidRDefault="006F43EF" w:rsidP="006F43EF">
            <w:pPr>
              <w:jc w:val="center"/>
              <w:rPr>
                <w:rFonts w:ascii="Verdana" w:eastAsia="Times New Roman" w:hAnsi="Verdana" w:cs="Times New Roman"/>
                <w:color w:val="000000"/>
              </w:rPr>
            </w:pPr>
            <w:r w:rsidRPr="006F43EF">
              <w:rPr>
                <w:rFonts w:ascii="Verdana" w:eastAsia="Times New Roman" w:hAnsi="Verdana" w:cs="Times New Roman"/>
                <w:color w:val="000000"/>
              </w:rPr>
              <w:t>1</w:t>
            </w:r>
          </w:p>
        </w:tc>
      </w:tr>
      <w:tr w:rsidR="006F43EF" w:rsidRPr="006F43EF" w:rsidTr="006F43EF">
        <w:trPr>
          <w:trHeight w:val="255"/>
        </w:trPr>
        <w:tc>
          <w:tcPr>
            <w:tcW w:w="8058" w:type="dxa"/>
            <w:tcBorders>
              <w:top w:val="nil"/>
              <w:left w:val="single" w:sz="4" w:space="0" w:color="auto"/>
              <w:bottom w:val="single" w:sz="4" w:space="0" w:color="auto"/>
              <w:right w:val="single" w:sz="4" w:space="0" w:color="000000"/>
            </w:tcBorders>
            <w:shd w:val="clear" w:color="auto" w:fill="auto"/>
            <w:noWrap/>
            <w:vAlign w:val="center"/>
            <w:hideMark/>
          </w:tcPr>
          <w:p w:rsidR="006F43EF" w:rsidRPr="006F43EF" w:rsidRDefault="006F43EF" w:rsidP="006F43EF">
            <w:pPr>
              <w:rPr>
                <w:rFonts w:ascii="Verdana" w:eastAsia="Times New Roman" w:hAnsi="Verdana" w:cs="Times New Roman"/>
                <w:color w:val="000000"/>
              </w:rPr>
            </w:pPr>
            <w:r w:rsidRPr="006F43EF">
              <w:rPr>
                <w:rFonts w:ascii="Verdana" w:eastAsia="Times New Roman" w:hAnsi="Verdana" w:cs="Times New Roman"/>
                <w:color w:val="000000"/>
              </w:rPr>
              <w:t>Nichtbeachten von Anweisungen - grundlos</w:t>
            </w:r>
          </w:p>
        </w:tc>
        <w:tc>
          <w:tcPr>
            <w:tcW w:w="1320" w:type="dxa"/>
            <w:tcBorders>
              <w:top w:val="nil"/>
              <w:left w:val="nil"/>
              <w:bottom w:val="single" w:sz="4" w:space="0" w:color="auto"/>
              <w:right w:val="single" w:sz="4" w:space="0" w:color="auto"/>
            </w:tcBorders>
            <w:shd w:val="clear" w:color="auto" w:fill="auto"/>
            <w:noWrap/>
            <w:vAlign w:val="center"/>
            <w:hideMark/>
          </w:tcPr>
          <w:p w:rsidR="006F43EF" w:rsidRPr="006F43EF" w:rsidRDefault="006F43EF" w:rsidP="006F43EF">
            <w:pPr>
              <w:jc w:val="center"/>
              <w:rPr>
                <w:rFonts w:ascii="Verdana" w:eastAsia="Times New Roman" w:hAnsi="Verdana" w:cs="Times New Roman"/>
                <w:color w:val="000000"/>
              </w:rPr>
            </w:pPr>
            <w:r w:rsidRPr="006F43EF">
              <w:rPr>
                <w:rFonts w:ascii="Verdana" w:eastAsia="Times New Roman" w:hAnsi="Verdana" w:cs="Times New Roman"/>
                <w:color w:val="000000"/>
              </w:rPr>
              <w:t>3</w:t>
            </w:r>
          </w:p>
        </w:tc>
      </w:tr>
      <w:tr w:rsidR="006F43EF" w:rsidRPr="006F43EF" w:rsidTr="006F43EF">
        <w:trPr>
          <w:trHeight w:val="255"/>
        </w:trPr>
        <w:tc>
          <w:tcPr>
            <w:tcW w:w="8058" w:type="dxa"/>
            <w:tcBorders>
              <w:top w:val="single" w:sz="4" w:space="0" w:color="auto"/>
              <w:left w:val="single" w:sz="4" w:space="0" w:color="auto"/>
              <w:bottom w:val="nil"/>
              <w:right w:val="single" w:sz="4" w:space="0" w:color="000000"/>
            </w:tcBorders>
            <w:shd w:val="clear" w:color="auto" w:fill="auto"/>
            <w:noWrap/>
            <w:vAlign w:val="center"/>
            <w:hideMark/>
          </w:tcPr>
          <w:p w:rsidR="006F43EF" w:rsidRPr="006F43EF" w:rsidRDefault="006F43EF" w:rsidP="006F43EF">
            <w:pPr>
              <w:rPr>
                <w:rFonts w:ascii="Verdana" w:eastAsia="Times New Roman" w:hAnsi="Verdana" w:cs="Times New Roman"/>
                <w:b/>
                <w:bCs/>
                <w:color w:val="000000"/>
                <w:u w:val="single"/>
              </w:rPr>
            </w:pPr>
            <w:r w:rsidRPr="006F43EF">
              <w:rPr>
                <w:rFonts w:ascii="Verdana" w:eastAsia="Times New Roman" w:hAnsi="Verdana" w:cs="Times New Roman"/>
                <w:b/>
                <w:bCs/>
                <w:color w:val="000000"/>
                <w:u w:val="single"/>
              </w:rPr>
              <w:t>Ersatz von Mannschaftsmitgliedern oder Ausrüstung</w:t>
            </w:r>
          </w:p>
        </w:tc>
        <w:tc>
          <w:tcPr>
            <w:tcW w:w="1320" w:type="dxa"/>
            <w:tcBorders>
              <w:top w:val="nil"/>
              <w:left w:val="nil"/>
              <w:bottom w:val="nil"/>
              <w:right w:val="single" w:sz="4" w:space="0" w:color="auto"/>
            </w:tcBorders>
            <w:shd w:val="clear" w:color="auto" w:fill="auto"/>
            <w:noWrap/>
            <w:vAlign w:val="bottom"/>
            <w:hideMark/>
          </w:tcPr>
          <w:p w:rsidR="006F43EF" w:rsidRPr="006F43EF" w:rsidRDefault="006F43EF" w:rsidP="006F43EF">
            <w:pPr>
              <w:rPr>
                <w:rFonts w:ascii="Verdana" w:eastAsia="Times New Roman" w:hAnsi="Verdana" w:cs="Times New Roman"/>
                <w:color w:val="000000"/>
              </w:rPr>
            </w:pPr>
            <w:r w:rsidRPr="006F43EF">
              <w:rPr>
                <w:rFonts w:ascii="Verdana" w:eastAsia="Times New Roman" w:hAnsi="Verdana" w:cs="Times New Roman"/>
                <w:color w:val="000000"/>
              </w:rPr>
              <w:t> </w:t>
            </w:r>
          </w:p>
        </w:tc>
      </w:tr>
      <w:tr w:rsidR="006F43EF" w:rsidRPr="006F43EF" w:rsidTr="006F43EF">
        <w:trPr>
          <w:trHeight w:val="255"/>
        </w:trPr>
        <w:tc>
          <w:tcPr>
            <w:tcW w:w="8058" w:type="dxa"/>
            <w:tcBorders>
              <w:top w:val="nil"/>
              <w:left w:val="single" w:sz="4" w:space="0" w:color="auto"/>
              <w:bottom w:val="nil"/>
              <w:right w:val="single" w:sz="4" w:space="0" w:color="000000"/>
            </w:tcBorders>
            <w:shd w:val="clear" w:color="auto" w:fill="auto"/>
            <w:noWrap/>
            <w:vAlign w:val="center"/>
            <w:hideMark/>
          </w:tcPr>
          <w:p w:rsidR="006F43EF" w:rsidRPr="006F43EF" w:rsidRDefault="006F43EF" w:rsidP="006F43EF">
            <w:pPr>
              <w:rPr>
                <w:rFonts w:ascii="Verdana" w:eastAsia="Times New Roman" w:hAnsi="Verdana" w:cs="Times New Roman"/>
                <w:color w:val="000000"/>
              </w:rPr>
            </w:pPr>
            <w:r w:rsidRPr="006F43EF">
              <w:rPr>
                <w:rFonts w:ascii="Verdana" w:eastAsia="Times New Roman" w:hAnsi="Verdana" w:cs="Times New Roman"/>
                <w:color w:val="000000"/>
              </w:rPr>
              <w:t>Nichtbeachten der Verpflichtung, sofort die Wettfahrtleitung zu informieren</w:t>
            </w:r>
          </w:p>
        </w:tc>
        <w:tc>
          <w:tcPr>
            <w:tcW w:w="1320" w:type="dxa"/>
            <w:tcBorders>
              <w:top w:val="nil"/>
              <w:left w:val="nil"/>
              <w:bottom w:val="nil"/>
              <w:right w:val="single" w:sz="4" w:space="0" w:color="auto"/>
            </w:tcBorders>
            <w:shd w:val="clear" w:color="auto" w:fill="auto"/>
            <w:noWrap/>
            <w:vAlign w:val="center"/>
            <w:hideMark/>
          </w:tcPr>
          <w:p w:rsidR="006F43EF" w:rsidRPr="006F43EF" w:rsidRDefault="006F43EF" w:rsidP="006F43EF">
            <w:pPr>
              <w:jc w:val="center"/>
              <w:rPr>
                <w:rFonts w:ascii="Verdana" w:eastAsia="Times New Roman" w:hAnsi="Verdana" w:cs="Times New Roman"/>
                <w:color w:val="000000"/>
              </w:rPr>
            </w:pPr>
            <w:r w:rsidRPr="006F43EF">
              <w:rPr>
                <w:rFonts w:ascii="Verdana" w:eastAsia="Times New Roman" w:hAnsi="Verdana" w:cs="Times New Roman"/>
                <w:color w:val="000000"/>
              </w:rPr>
              <w:t>1</w:t>
            </w:r>
          </w:p>
        </w:tc>
      </w:tr>
      <w:tr w:rsidR="006F43EF" w:rsidRPr="006F43EF" w:rsidTr="006F43EF">
        <w:trPr>
          <w:trHeight w:val="255"/>
        </w:trPr>
        <w:tc>
          <w:tcPr>
            <w:tcW w:w="8058" w:type="dxa"/>
            <w:tcBorders>
              <w:top w:val="nil"/>
              <w:left w:val="single" w:sz="4" w:space="0" w:color="auto"/>
              <w:bottom w:val="single" w:sz="4" w:space="0" w:color="auto"/>
              <w:right w:val="single" w:sz="4" w:space="0" w:color="000000"/>
            </w:tcBorders>
            <w:shd w:val="clear" w:color="auto" w:fill="auto"/>
            <w:noWrap/>
            <w:vAlign w:val="center"/>
            <w:hideMark/>
          </w:tcPr>
          <w:p w:rsidR="006F43EF" w:rsidRPr="006F43EF" w:rsidRDefault="006F43EF" w:rsidP="006F43EF">
            <w:pPr>
              <w:rPr>
                <w:rFonts w:ascii="Verdana" w:eastAsia="Times New Roman" w:hAnsi="Verdana" w:cs="Times New Roman"/>
                <w:color w:val="000000"/>
              </w:rPr>
            </w:pPr>
            <w:r w:rsidRPr="006F43EF">
              <w:rPr>
                <w:rFonts w:ascii="Verdana" w:eastAsia="Times New Roman" w:hAnsi="Verdana" w:cs="Times New Roman"/>
                <w:color w:val="000000"/>
              </w:rPr>
              <w:t>Die Wettfahrtleitung überhaupt nicht über den Wechsel zu informieren</w:t>
            </w:r>
          </w:p>
        </w:tc>
        <w:tc>
          <w:tcPr>
            <w:tcW w:w="1320" w:type="dxa"/>
            <w:tcBorders>
              <w:top w:val="nil"/>
              <w:left w:val="nil"/>
              <w:bottom w:val="single" w:sz="4" w:space="0" w:color="auto"/>
              <w:right w:val="single" w:sz="4" w:space="0" w:color="auto"/>
            </w:tcBorders>
            <w:shd w:val="clear" w:color="auto" w:fill="auto"/>
            <w:noWrap/>
            <w:vAlign w:val="center"/>
            <w:hideMark/>
          </w:tcPr>
          <w:p w:rsidR="006F43EF" w:rsidRPr="006F43EF" w:rsidRDefault="006F43EF" w:rsidP="006F43EF">
            <w:pPr>
              <w:jc w:val="center"/>
              <w:rPr>
                <w:rFonts w:ascii="Verdana" w:eastAsia="Times New Roman" w:hAnsi="Verdana" w:cs="Times New Roman"/>
                <w:color w:val="000000"/>
              </w:rPr>
            </w:pPr>
            <w:r w:rsidRPr="006F43EF">
              <w:rPr>
                <w:rFonts w:ascii="Verdana" w:eastAsia="Times New Roman" w:hAnsi="Verdana" w:cs="Times New Roman"/>
                <w:color w:val="000000"/>
              </w:rPr>
              <w:t>3</w:t>
            </w:r>
          </w:p>
        </w:tc>
      </w:tr>
      <w:tr w:rsidR="006F43EF" w:rsidRPr="006F43EF" w:rsidTr="006F43EF">
        <w:trPr>
          <w:trHeight w:val="255"/>
        </w:trPr>
        <w:tc>
          <w:tcPr>
            <w:tcW w:w="8058" w:type="dxa"/>
            <w:tcBorders>
              <w:top w:val="single" w:sz="4" w:space="0" w:color="auto"/>
              <w:left w:val="single" w:sz="4" w:space="0" w:color="auto"/>
              <w:bottom w:val="nil"/>
              <w:right w:val="single" w:sz="4" w:space="0" w:color="000000"/>
            </w:tcBorders>
            <w:shd w:val="clear" w:color="auto" w:fill="auto"/>
            <w:noWrap/>
            <w:vAlign w:val="center"/>
            <w:hideMark/>
          </w:tcPr>
          <w:p w:rsidR="006F43EF" w:rsidRPr="006F43EF" w:rsidRDefault="006F43EF" w:rsidP="006F43EF">
            <w:pPr>
              <w:rPr>
                <w:rFonts w:ascii="Verdana" w:eastAsia="Times New Roman" w:hAnsi="Verdana" w:cs="Times New Roman"/>
                <w:b/>
                <w:bCs/>
                <w:color w:val="000000"/>
                <w:u w:val="single"/>
              </w:rPr>
            </w:pPr>
            <w:r w:rsidRPr="006F43EF">
              <w:rPr>
                <w:rFonts w:ascii="Verdana" w:eastAsia="Times New Roman" w:hAnsi="Verdana" w:cs="Times New Roman"/>
                <w:b/>
                <w:bCs/>
                <w:color w:val="000000"/>
                <w:u w:val="single"/>
              </w:rPr>
              <w:t>Bugnummern und Werbung</w:t>
            </w:r>
          </w:p>
        </w:tc>
        <w:tc>
          <w:tcPr>
            <w:tcW w:w="1320" w:type="dxa"/>
            <w:tcBorders>
              <w:top w:val="nil"/>
              <w:left w:val="nil"/>
              <w:bottom w:val="nil"/>
              <w:right w:val="single" w:sz="4" w:space="0" w:color="auto"/>
            </w:tcBorders>
            <w:shd w:val="clear" w:color="auto" w:fill="auto"/>
            <w:noWrap/>
            <w:vAlign w:val="bottom"/>
            <w:hideMark/>
          </w:tcPr>
          <w:p w:rsidR="006F43EF" w:rsidRPr="006F43EF" w:rsidRDefault="006F43EF" w:rsidP="006F43EF">
            <w:pPr>
              <w:rPr>
                <w:rFonts w:ascii="Verdana" w:eastAsia="Times New Roman" w:hAnsi="Verdana" w:cs="Times New Roman"/>
                <w:color w:val="000000"/>
              </w:rPr>
            </w:pPr>
            <w:r w:rsidRPr="006F43EF">
              <w:rPr>
                <w:rFonts w:ascii="Verdana" w:eastAsia="Times New Roman" w:hAnsi="Verdana" w:cs="Times New Roman"/>
                <w:color w:val="000000"/>
              </w:rPr>
              <w:t> </w:t>
            </w:r>
          </w:p>
        </w:tc>
      </w:tr>
      <w:tr w:rsidR="006F43EF" w:rsidRPr="006F43EF" w:rsidTr="006F43EF">
        <w:trPr>
          <w:trHeight w:val="255"/>
        </w:trPr>
        <w:tc>
          <w:tcPr>
            <w:tcW w:w="8058" w:type="dxa"/>
            <w:tcBorders>
              <w:top w:val="nil"/>
              <w:left w:val="single" w:sz="4" w:space="0" w:color="auto"/>
              <w:bottom w:val="nil"/>
              <w:right w:val="single" w:sz="4" w:space="0" w:color="000000"/>
            </w:tcBorders>
            <w:shd w:val="clear" w:color="auto" w:fill="auto"/>
            <w:noWrap/>
            <w:vAlign w:val="center"/>
            <w:hideMark/>
          </w:tcPr>
          <w:p w:rsidR="006F43EF" w:rsidRPr="006F43EF" w:rsidRDefault="006F43EF" w:rsidP="006F43EF">
            <w:pPr>
              <w:rPr>
                <w:rFonts w:ascii="Verdana" w:eastAsia="Times New Roman" w:hAnsi="Verdana" w:cs="Times New Roman"/>
                <w:color w:val="000000"/>
              </w:rPr>
            </w:pPr>
            <w:r w:rsidRPr="006F43EF">
              <w:rPr>
                <w:rFonts w:ascii="Verdana" w:eastAsia="Times New Roman" w:hAnsi="Verdana" w:cs="Times New Roman"/>
                <w:color w:val="000000"/>
              </w:rPr>
              <w:t>Korrekt angebracht, jedoch am Wasser von alleine gelöst</w:t>
            </w:r>
          </w:p>
        </w:tc>
        <w:tc>
          <w:tcPr>
            <w:tcW w:w="1320" w:type="dxa"/>
            <w:tcBorders>
              <w:top w:val="nil"/>
              <w:left w:val="nil"/>
              <w:bottom w:val="nil"/>
              <w:right w:val="single" w:sz="4" w:space="0" w:color="auto"/>
            </w:tcBorders>
            <w:shd w:val="clear" w:color="auto" w:fill="auto"/>
            <w:noWrap/>
            <w:vAlign w:val="center"/>
            <w:hideMark/>
          </w:tcPr>
          <w:p w:rsidR="006F43EF" w:rsidRPr="006F43EF" w:rsidRDefault="006F43EF" w:rsidP="006F43EF">
            <w:pPr>
              <w:jc w:val="center"/>
              <w:rPr>
                <w:rFonts w:ascii="Verdana" w:eastAsia="Times New Roman" w:hAnsi="Verdana" w:cs="Times New Roman"/>
                <w:color w:val="000000"/>
              </w:rPr>
            </w:pPr>
            <w:r w:rsidRPr="006F43EF">
              <w:rPr>
                <w:rFonts w:ascii="Verdana" w:eastAsia="Times New Roman" w:hAnsi="Verdana" w:cs="Times New Roman"/>
                <w:color w:val="000000"/>
              </w:rPr>
              <w:t>0</w:t>
            </w:r>
          </w:p>
        </w:tc>
      </w:tr>
      <w:tr w:rsidR="006F43EF" w:rsidRPr="006F43EF" w:rsidTr="006F43EF">
        <w:trPr>
          <w:trHeight w:val="255"/>
        </w:trPr>
        <w:tc>
          <w:tcPr>
            <w:tcW w:w="8058" w:type="dxa"/>
            <w:tcBorders>
              <w:top w:val="nil"/>
              <w:left w:val="single" w:sz="4" w:space="0" w:color="auto"/>
              <w:bottom w:val="nil"/>
              <w:right w:val="single" w:sz="4" w:space="0" w:color="000000"/>
            </w:tcBorders>
            <w:shd w:val="clear" w:color="auto" w:fill="auto"/>
            <w:noWrap/>
            <w:vAlign w:val="center"/>
            <w:hideMark/>
          </w:tcPr>
          <w:p w:rsidR="006F43EF" w:rsidRPr="006F43EF" w:rsidRDefault="006F43EF" w:rsidP="006F43EF">
            <w:pPr>
              <w:rPr>
                <w:rFonts w:ascii="Verdana" w:eastAsia="Times New Roman" w:hAnsi="Verdana" w:cs="Times New Roman"/>
                <w:color w:val="000000"/>
              </w:rPr>
            </w:pPr>
            <w:r w:rsidRPr="006F43EF">
              <w:rPr>
                <w:rFonts w:ascii="Verdana" w:eastAsia="Times New Roman" w:hAnsi="Verdana" w:cs="Times New Roman"/>
                <w:color w:val="000000"/>
              </w:rPr>
              <w:t>Falsche Platzierung oder nicht angebracht</w:t>
            </w:r>
          </w:p>
        </w:tc>
        <w:tc>
          <w:tcPr>
            <w:tcW w:w="1320" w:type="dxa"/>
            <w:tcBorders>
              <w:top w:val="nil"/>
              <w:left w:val="nil"/>
              <w:bottom w:val="nil"/>
              <w:right w:val="single" w:sz="4" w:space="0" w:color="auto"/>
            </w:tcBorders>
            <w:shd w:val="clear" w:color="auto" w:fill="auto"/>
            <w:noWrap/>
            <w:vAlign w:val="center"/>
            <w:hideMark/>
          </w:tcPr>
          <w:p w:rsidR="006F43EF" w:rsidRPr="006F43EF" w:rsidRDefault="006F43EF" w:rsidP="006F43EF">
            <w:pPr>
              <w:jc w:val="center"/>
              <w:rPr>
                <w:rFonts w:ascii="Verdana" w:eastAsia="Times New Roman" w:hAnsi="Verdana" w:cs="Times New Roman"/>
                <w:color w:val="000000"/>
              </w:rPr>
            </w:pPr>
            <w:r w:rsidRPr="006F43EF">
              <w:rPr>
                <w:rFonts w:ascii="Verdana" w:eastAsia="Times New Roman" w:hAnsi="Verdana" w:cs="Times New Roman"/>
                <w:color w:val="000000"/>
              </w:rPr>
              <w:t>1</w:t>
            </w:r>
          </w:p>
        </w:tc>
      </w:tr>
      <w:tr w:rsidR="006F43EF" w:rsidRPr="006F43EF" w:rsidTr="00131A03">
        <w:trPr>
          <w:trHeight w:val="255"/>
        </w:trPr>
        <w:tc>
          <w:tcPr>
            <w:tcW w:w="8058" w:type="dxa"/>
            <w:tcBorders>
              <w:top w:val="nil"/>
              <w:left w:val="single" w:sz="4" w:space="0" w:color="auto"/>
              <w:bottom w:val="single" w:sz="4" w:space="0" w:color="auto"/>
              <w:right w:val="single" w:sz="4" w:space="0" w:color="000000"/>
            </w:tcBorders>
            <w:shd w:val="clear" w:color="auto" w:fill="auto"/>
            <w:noWrap/>
            <w:vAlign w:val="center"/>
            <w:hideMark/>
          </w:tcPr>
          <w:p w:rsidR="006F43EF" w:rsidRPr="006F43EF" w:rsidRDefault="006F43EF" w:rsidP="006F43EF">
            <w:pPr>
              <w:rPr>
                <w:rFonts w:ascii="Verdana" w:eastAsia="Times New Roman" w:hAnsi="Verdana" w:cs="Times New Roman"/>
                <w:color w:val="000000"/>
              </w:rPr>
            </w:pPr>
            <w:r w:rsidRPr="006F43EF">
              <w:rPr>
                <w:rFonts w:ascii="Verdana" w:eastAsia="Times New Roman" w:hAnsi="Verdana" w:cs="Times New Roman"/>
                <w:color w:val="000000"/>
              </w:rPr>
              <w:t>Bei Gruppensegeln: fehlende oder falsche Gruppenbezeichnung (farbiges Band)</w:t>
            </w:r>
          </w:p>
        </w:tc>
        <w:tc>
          <w:tcPr>
            <w:tcW w:w="1320" w:type="dxa"/>
            <w:tcBorders>
              <w:top w:val="nil"/>
              <w:left w:val="nil"/>
              <w:bottom w:val="single" w:sz="4" w:space="0" w:color="auto"/>
              <w:right w:val="single" w:sz="4" w:space="0" w:color="auto"/>
            </w:tcBorders>
            <w:shd w:val="clear" w:color="auto" w:fill="auto"/>
            <w:noWrap/>
            <w:vAlign w:val="center"/>
            <w:hideMark/>
          </w:tcPr>
          <w:p w:rsidR="006F43EF" w:rsidRPr="006F43EF" w:rsidRDefault="006F43EF" w:rsidP="006F43EF">
            <w:pPr>
              <w:jc w:val="center"/>
              <w:rPr>
                <w:rFonts w:ascii="Verdana" w:eastAsia="Times New Roman" w:hAnsi="Verdana" w:cs="Times New Roman"/>
                <w:color w:val="000000"/>
              </w:rPr>
            </w:pPr>
            <w:r w:rsidRPr="006F43EF">
              <w:rPr>
                <w:rFonts w:ascii="Verdana" w:eastAsia="Times New Roman" w:hAnsi="Verdana" w:cs="Times New Roman"/>
                <w:color w:val="000000"/>
              </w:rPr>
              <w:t>1</w:t>
            </w:r>
          </w:p>
        </w:tc>
      </w:tr>
      <w:tr w:rsidR="00131A03" w:rsidRPr="00131A03" w:rsidTr="00131A03">
        <w:trPr>
          <w:trHeight w:val="255"/>
        </w:trPr>
        <w:tc>
          <w:tcPr>
            <w:tcW w:w="8058" w:type="dxa"/>
            <w:tcBorders>
              <w:top w:val="single" w:sz="4" w:space="0" w:color="auto"/>
              <w:left w:val="single" w:sz="4" w:space="0" w:color="auto"/>
              <w:right w:val="single" w:sz="4" w:space="0" w:color="000000"/>
            </w:tcBorders>
            <w:shd w:val="clear" w:color="auto" w:fill="auto"/>
            <w:noWrap/>
            <w:vAlign w:val="center"/>
            <w:hideMark/>
          </w:tcPr>
          <w:p w:rsidR="00131A03" w:rsidRPr="00131A03" w:rsidRDefault="00131A03" w:rsidP="00131A03">
            <w:pPr>
              <w:rPr>
                <w:rFonts w:ascii="Verdana" w:eastAsia="Times New Roman" w:hAnsi="Verdana" w:cs="Times New Roman"/>
                <w:b/>
                <w:color w:val="000000"/>
                <w:u w:val="single"/>
              </w:rPr>
            </w:pPr>
            <w:r w:rsidRPr="00131A03">
              <w:rPr>
                <w:rFonts w:ascii="Verdana" w:eastAsia="Times New Roman" w:hAnsi="Verdana" w:cs="Times New Roman"/>
                <w:b/>
                <w:color w:val="000000"/>
                <w:u w:val="single"/>
              </w:rPr>
              <w:t>Funkverkehr</w:t>
            </w:r>
          </w:p>
        </w:tc>
        <w:tc>
          <w:tcPr>
            <w:tcW w:w="1320" w:type="dxa"/>
            <w:tcBorders>
              <w:top w:val="single" w:sz="4" w:space="0" w:color="auto"/>
              <w:left w:val="nil"/>
              <w:right w:val="single" w:sz="4" w:space="0" w:color="auto"/>
            </w:tcBorders>
            <w:shd w:val="clear" w:color="auto" w:fill="auto"/>
            <w:noWrap/>
            <w:vAlign w:val="center"/>
            <w:hideMark/>
          </w:tcPr>
          <w:p w:rsidR="00131A03" w:rsidRPr="00131A03" w:rsidRDefault="00131A03" w:rsidP="00131A03">
            <w:pPr>
              <w:jc w:val="center"/>
              <w:rPr>
                <w:rFonts w:ascii="Verdana" w:eastAsia="Times New Roman" w:hAnsi="Verdana" w:cs="Times New Roman"/>
                <w:color w:val="000000"/>
              </w:rPr>
            </w:pPr>
            <w:r w:rsidRPr="00131A03">
              <w:rPr>
                <w:rFonts w:ascii="Verdana" w:eastAsia="Times New Roman" w:hAnsi="Verdana" w:cs="Times New Roman"/>
                <w:color w:val="000000"/>
              </w:rPr>
              <w:t> </w:t>
            </w:r>
          </w:p>
        </w:tc>
      </w:tr>
      <w:tr w:rsidR="00131A03" w:rsidRPr="00131A03" w:rsidTr="00131A03">
        <w:trPr>
          <w:trHeight w:val="255"/>
        </w:trPr>
        <w:tc>
          <w:tcPr>
            <w:tcW w:w="8058" w:type="dxa"/>
            <w:tcBorders>
              <w:left w:val="single" w:sz="4" w:space="0" w:color="auto"/>
              <w:bottom w:val="single" w:sz="4" w:space="0" w:color="auto"/>
              <w:right w:val="single" w:sz="4" w:space="0" w:color="000000"/>
            </w:tcBorders>
            <w:shd w:val="clear" w:color="auto" w:fill="auto"/>
            <w:noWrap/>
            <w:vAlign w:val="center"/>
            <w:hideMark/>
          </w:tcPr>
          <w:p w:rsidR="00131A03" w:rsidRPr="00131A03" w:rsidRDefault="00131A03" w:rsidP="00131A03">
            <w:pPr>
              <w:rPr>
                <w:rFonts w:ascii="Verdana" w:eastAsia="Times New Roman" w:hAnsi="Verdana" w:cs="Times New Roman"/>
                <w:color w:val="000000"/>
              </w:rPr>
            </w:pPr>
            <w:r w:rsidRPr="00131A03">
              <w:rPr>
                <w:rFonts w:ascii="Verdana" w:eastAsia="Times New Roman" w:hAnsi="Verdana" w:cs="Times New Roman"/>
                <w:color w:val="000000"/>
              </w:rPr>
              <w:t>Verwendung von Funkverkehr wie in den Segelanweisungen untersagt</w:t>
            </w:r>
          </w:p>
        </w:tc>
        <w:tc>
          <w:tcPr>
            <w:tcW w:w="1320" w:type="dxa"/>
            <w:tcBorders>
              <w:left w:val="nil"/>
              <w:bottom w:val="single" w:sz="4" w:space="0" w:color="auto"/>
              <w:right w:val="single" w:sz="4" w:space="0" w:color="auto"/>
            </w:tcBorders>
            <w:shd w:val="clear" w:color="auto" w:fill="auto"/>
            <w:noWrap/>
            <w:vAlign w:val="center"/>
            <w:hideMark/>
          </w:tcPr>
          <w:p w:rsidR="00131A03" w:rsidRPr="00131A03" w:rsidRDefault="00131A03" w:rsidP="00131A03">
            <w:pPr>
              <w:jc w:val="center"/>
              <w:rPr>
                <w:rFonts w:ascii="Verdana" w:eastAsia="Times New Roman" w:hAnsi="Verdana" w:cs="Times New Roman"/>
                <w:color w:val="000000"/>
              </w:rPr>
            </w:pPr>
            <w:r w:rsidRPr="00131A03">
              <w:rPr>
                <w:rFonts w:ascii="Verdana" w:eastAsia="Times New Roman" w:hAnsi="Verdana" w:cs="Times New Roman"/>
                <w:color w:val="000000"/>
              </w:rPr>
              <w:t>4</w:t>
            </w:r>
          </w:p>
        </w:tc>
      </w:tr>
    </w:tbl>
    <w:p w:rsidR="001B2F54" w:rsidRDefault="001B2F54" w:rsidP="001B2F54">
      <w:pPr>
        <w:spacing w:line="236" w:lineRule="auto"/>
        <w:ind w:right="280"/>
        <w:rPr>
          <w:rFonts w:ascii="Verdana" w:eastAsia="Arial" w:hAnsi="Verdana"/>
        </w:rPr>
      </w:pPr>
    </w:p>
    <w:p w:rsidR="001B4BD0" w:rsidRDefault="001B4BD0" w:rsidP="001B2F54">
      <w:pPr>
        <w:spacing w:line="236" w:lineRule="auto"/>
        <w:ind w:right="280"/>
        <w:rPr>
          <w:rFonts w:ascii="Verdana" w:eastAsia="Arial" w:hAnsi="Verdana"/>
        </w:rPr>
      </w:pPr>
    </w:p>
    <w:p w:rsidR="001B4BD0" w:rsidRDefault="001B4BD0" w:rsidP="001B2F54">
      <w:pPr>
        <w:spacing w:line="236" w:lineRule="auto"/>
        <w:ind w:right="280"/>
        <w:rPr>
          <w:rFonts w:ascii="Verdana" w:eastAsia="Arial" w:hAnsi="Verdana"/>
        </w:rPr>
      </w:pPr>
    </w:p>
    <w:tbl>
      <w:tblPr>
        <w:tblW w:w="9348" w:type="dxa"/>
        <w:tblInd w:w="75" w:type="dxa"/>
        <w:tblCellMar>
          <w:left w:w="70" w:type="dxa"/>
          <w:right w:w="70" w:type="dxa"/>
        </w:tblCellMar>
        <w:tblLook w:val="04A0" w:firstRow="1" w:lastRow="0" w:firstColumn="1" w:lastColumn="0" w:noHBand="0" w:noVBand="1"/>
      </w:tblPr>
      <w:tblGrid>
        <w:gridCol w:w="8028"/>
        <w:gridCol w:w="1320"/>
      </w:tblGrid>
      <w:tr w:rsidR="00C94522" w:rsidRPr="00C94522" w:rsidTr="00C94522">
        <w:trPr>
          <w:trHeight w:val="255"/>
        </w:trPr>
        <w:tc>
          <w:tcPr>
            <w:tcW w:w="8028" w:type="dxa"/>
            <w:tcBorders>
              <w:top w:val="single" w:sz="4" w:space="0" w:color="auto"/>
              <w:left w:val="single" w:sz="4" w:space="0" w:color="auto"/>
              <w:bottom w:val="nil"/>
              <w:right w:val="single" w:sz="4" w:space="0" w:color="000000"/>
            </w:tcBorders>
            <w:shd w:val="clear" w:color="auto" w:fill="auto"/>
            <w:noWrap/>
            <w:vAlign w:val="center"/>
            <w:hideMark/>
          </w:tcPr>
          <w:p w:rsidR="00C94522" w:rsidRPr="00C94522" w:rsidRDefault="00C94522" w:rsidP="00C94522">
            <w:pPr>
              <w:rPr>
                <w:rFonts w:ascii="Verdana" w:eastAsia="Times New Roman" w:hAnsi="Verdana" w:cs="Times New Roman"/>
                <w:b/>
                <w:bCs/>
                <w:color w:val="000000"/>
                <w:u w:val="single"/>
              </w:rPr>
            </w:pPr>
            <w:r w:rsidRPr="00C94522">
              <w:rPr>
                <w:rFonts w:ascii="Verdana" w:eastAsia="Times New Roman" w:hAnsi="Verdana" w:cs="Times New Roman"/>
                <w:b/>
                <w:bCs/>
                <w:color w:val="000000"/>
                <w:u w:val="single"/>
              </w:rPr>
              <w:lastRenderedPageBreak/>
              <w:t>Klassenbestimmungen</w:t>
            </w:r>
          </w:p>
        </w:tc>
        <w:tc>
          <w:tcPr>
            <w:tcW w:w="1320" w:type="dxa"/>
            <w:tcBorders>
              <w:top w:val="single" w:sz="4" w:space="0" w:color="auto"/>
              <w:left w:val="nil"/>
              <w:bottom w:val="nil"/>
              <w:right w:val="single" w:sz="4" w:space="0" w:color="auto"/>
            </w:tcBorders>
            <w:shd w:val="clear" w:color="auto" w:fill="auto"/>
            <w:noWrap/>
            <w:vAlign w:val="bottom"/>
            <w:hideMark/>
          </w:tcPr>
          <w:p w:rsidR="00C94522" w:rsidRPr="00C94522" w:rsidRDefault="00C94522" w:rsidP="00C94522">
            <w:pPr>
              <w:rPr>
                <w:rFonts w:ascii="Verdana" w:eastAsia="Times New Roman" w:hAnsi="Verdana" w:cs="Times New Roman"/>
                <w:color w:val="000000"/>
              </w:rPr>
            </w:pPr>
            <w:r w:rsidRPr="00C94522">
              <w:rPr>
                <w:rFonts w:ascii="Verdana" w:eastAsia="Times New Roman" w:hAnsi="Verdana" w:cs="Times New Roman"/>
                <w:color w:val="000000"/>
              </w:rPr>
              <w:t> </w:t>
            </w:r>
          </w:p>
        </w:tc>
      </w:tr>
      <w:tr w:rsidR="00C94522" w:rsidRPr="00C94522" w:rsidTr="00C94522">
        <w:trPr>
          <w:trHeight w:val="255"/>
        </w:trPr>
        <w:tc>
          <w:tcPr>
            <w:tcW w:w="8028" w:type="dxa"/>
            <w:tcBorders>
              <w:top w:val="nil"/>
              <w:left w:val="single" w:sz="4" w:space="0" w:color="auto"/>
              <w:bottom w:val="nil"/>
              <w:right w:val="single" w:sz="4" w:space="0" w:color="000000"/>
            </w:tcBorders>
            <w:shd w:val="clear" w:color="auto" w:fill="auto"/>
            <w:noWrap/>
            <w:vAlign w:val="center"/>
            <w:hideMark/>
          </w:tcPr>
          <w:p w:rsidR="00C94522" w:rsidRPr="00C94522" w:rsidRDefault="00C94522" w:rsidP="00C94522">
            <w:pPr>
              <w:rPr>
                <w:rFonts w:ascii="Verdana" w:eastAsia="Times New Roman" w:hAnsi="Verdana" w:cs="Times New Roman"/>
                <w:color w:val="000000"/>
              </w:rPr>
            </w:pPr>
            <w:r w:rsidRPr="00C94522">
              <w:rPr>
                <w:rFonts w:ascii="Verdana" w:eastAsia="Times New Roman" w:hAnsi="Verdana" w:cs="Times New Roman"/>
                <w:color w:val="000000"/>
              </w:rPr>
              <w:t>Segelnummern und Nationalitätsbuchstaben</w:t>
            </w:r>
          </w:p>
        </w:tc>
        <w:tc>
          <w:tcPr>
            <w:tcW w:w="1320" w:type="dxa"/>
            <w:tcBorders>
              <w:top w:val="nil"/>
              <w:left w:val="nil"/>
              <w:bottom w:val="nil"/>
              <w:right w:val="single" w:sz="4" w:space="0" w:color="auto"/>
            </w:tcBorders>
            <w:shd w:val="clear" w:color="auto" w:fill="auto"/>
            <w:noWrap/>
            <w:vAlign w:val="center"/>
            <w:hideMark/>
          </w:tcPr>
          <w:p w:rsidR="00C94522" w:rsidRPr="00C94522" w:rsidRDefault="00C94522" w:rsidP="00C94522">
            <w:pPr>
              <w:jc w:val="center"/>
              <w:rPr>
                <w:rFonts w:ascii="Verdana" w:eastAsia="Times New Roman" w:hAnsi="Verdana" w:cs="Times New Roman"/>
                <w:color w:val="000000"/>
              </w:rPr>
            </w:pPr>
            <w:r w:rsidRPr="00C94522">
              <w:rPr>
                <w:rFonts w:ascii="Verdana" w:eastAsia="Times New Roman" w:hAnsi="Verdana" w:cs="Times New Roman"/>
                <w:color w:val="000000"/>
              </w:rPr>
              <w:t>1</w:t>
            </w:r>
          </w:p>
        </w:tc>
      </w:tr>
      <w:tr w:rsidR="00C94522" w:rsidRPr="00C94522" w:rsidTr="00C94522">
        <w:trPr>
          <w:trHeight w:val="255"/>
        </w:trPr>
        <w:tc>
          <w:tcPr>
            <w:tcW w:w="8028" w:type="dxa"/>
            <w:tcBorders>
              <w:top w:val="nil"/>
              <w:left w:val="single" w:sz="4" w:space="0" w:color="auto"/>
              <w:bottom w:val="nil"/>
              <w:right w:val="single" w:sz="4" w:space="0" w:color="000000"/>
            </w:tcBorders>
            <w:shd w:val="clear" w:color="auto" w:fill="auto"/>
            <w:noWrap/>
            <w:vAlign w:val="center"/>
            <w:hideMark/>
          </w:tcPr>
          <w:p w:rsidR="00C94522" w:rsidRPr="00C94522" w:rsidRDefault="00C94522" w:rsidP="00C94522">
            <w:pPr>
              <w:rPr>
                <w:rFonts w:ascii="Verdana" w:eastAsia="Times New Roman" w:hAnsi="Verdana" w:cs="Times New Roman"/>
                <w:color w:val="000000"/>
              </w:rPr>
            </w:pPr>
            <w:r w:rsidRPr="00C94522">
              <w:rPr>
                <w:rFonts w:ascii="Verdana" w:eastAsia="Times New Roman" w:hAnsi="Verdana" w:cs="Times New Roman"/>
                <w:color w:val="000000"/>
              </w:rPr>
              <w:t>Segelstopper fehlen oder sind in falscher Position</w:t>
            </w:r>
          </w:p>
        </w:tc>
        <w:tc>
          <w:tcPr>
            <w:tcW w:w="1320" w:type="dxa"/>
            <w:tcBorders>
              <w:top w:val="nil"/>
              <w:left w:val="nil"/>
              <w:bottom w:val="nil"/>
              <w:right w:val="single" w:sz="4" w:space="0" w:color="auto"/>
            </w:tcBorders>
            <w:shd w:val="clear" w:color="auto" w:fill="auto"/>
            <w:noWrap/>
            <w:vAlign w:val="center"/>
            <w:hideMark/>
          </w:tcPr>
          <w:p w:rsidR="00C94522" w:rsidRPr="00C94522" w:rsidRDefault="00C94522" w:rsidP="00C94522">
            <w:pPr>
              <w:jc w:val="center"/>
              <w:rPr>
                <w:rFonts w:ascii="Verdana" w:eastAsia="Times New Roman" w:hAnsi="Verdana" w:cs="Times New Roman"/>
                <w:color w:val="000000"/>
              </w:rPr>
            </w:pPr>
            <w:r w:rsidRPr="00C94522">
              <w:rPr>
                <w:rFonts w:ascii="Verdana" w:eastAsia="Times New Roman" w:hAnsi="Verdana" w:cs="Times New Roman"/>
                <w:color w:val="000000"/>
              </w:rPr>
              <w:t>2</w:t>
            </w:r>
          </w:p>
        </w:tc>
      </w:tr>
      <w:tr w:rsidR="00C94522" w:rsidRPr="00C94522" w:rsidTr="00C94522">
        <w:trPr>
          <w:trHeight w:val="255"/>
        </w:trPr>
        <w:tc>
          <w:tcPr>
            <w:tcW w:w="8028" w:type="dxa"/>
            <w:tcBorders>
              <w:top w:val="nil"/>
              <w:left w:val="single" w:sz="4" w:space="0" w:color="auto"/>
              <w:bottom w:val="nil"/>
              <w:right w:val="single" w:sz="4" w:space="0" w:color="000000"/>
            </w:tcBorders>
            <w:shd w:val="clear" w:color="auto" w:fill="auto"/>
            <w:noWrap/>
            <w:vAlign w:val="center"/>
            <w:hideMark/>
          </w:tcPr>
          <w:p w:rsidR="00C94522" w:rsidRPr="00C94522" w:rsidRDefault="00C94522" w:rsidP="00C94522">
            <w:pPr>
              <w:rPr>
                <w:rFonts w:ascii="Verdana" w:eastAsia="Times New Roman" w:hAnsi="Verdana" w:cs="Times New Roman"/>
                <w:color w:val="000000"/>
              </w:rPr>
            </w:pPr>
            <w:r w:rsidRPr="00C94522">
              <w:rPr>
                <w:rFonts w:ascii="Verdana" w:eastAsia="Times New Roman" w:hAnsi="Verdana" w:cs="Times New Roman"/>
                <w:color w:val="000000"/>
              </w:rPr>
              <w:t>Segel außerhalb der schwarzen Bänder gesetzt</w:t>
            </w:r>
          </w:p>
        </w:tc>
        <w:tc>
          <w:tcPr>
            <w:tcW w:w="1320" w:type="dxa"/>
            <w:tcBorders>
              <w:top w:val="nil"/>
              <w:left w:val="nil"/>
              <w:bottom w:val="nil"/>
              <w:right w:val="single" w:sz="4" w:space="0" w:color="auto"/>
            </w:tcBorders>
            <w:shd w:val="clear" w:color="auto" w:fill="auto"/>
            <w:noWrap/>
            <w:vAlign w:val="center"/>
            <w:hideMark/>
          </w:tcPr>
          <w:p w:rsidR="00C94522" w:rsidRPr="00C94522" w:rsidRDefault="00C94522" w:rsidP="00C94522">
            <w:pPr>
              <w:jc w:val="center"/>
              <w:rPr>
                <w:rFonts w:ascii="Verdana" w:eastAsia="Times New Roman" w:hAnsi="Verdana" w:cs="Times New Roman"/>
                <w:color w:val="000000"/>
              </w:rPr>
            </w:pPr>
            <w:r w:rsidRPr="00C94522">
              <w:rPr>
                <w:rFonts w:ascii="Verdana" w:eastAsia="Times New Roman" w:hAnsi="Verdana" w:cs="Times New Roman"/>
                <w:color w:val="000000"/>
              </w:rPr>
              <w:t>3</w:t>
            </w:r>
          </w:p>
        </w:tc>
      </w:tr>
      <w:tr w:rsidR="00C94522" w:rsidRPr="00C94522" w:rsidTr="00C94522">
        <w:trPr>
          <w:trHeight w:val="255"/>
        </w:trPr>
        <w:tc>
          <w:tcPr>
            <w:tcW w:w="8028" w:type="dxa"/>
            <w:tcBorders>
              <w:top w:val="nil"/>
              <w:left w:val="single" w:sz="4" w:space="0" w:color="auto"/>
              <w:bottom w:val="nil"/>
              <w:right w:val="single" w:sz="4" w:space="0" w:color="000000"/>
            </w:tcBorders>
            <w:shd w:val="clear" w:color="auto" w:fill="auto"/>
            <w:noWrap/>
            <w:vAlign w:val="center"/>
            <w:hideMark/>
          </w:tcPr>
          <w:p w:rsidR="00C94522" w:rsidRPr="00C94522" w:rsidRDefault="00C94522" w:rsidP="00C94522">
            <w:pPr>
              <w:rPr>
                <w:rFonts w:ascii="Verdana" w:eastAsia="Times New Roman" w:hAnsi="Verdana" w:cs="Times New Roman"/>
                <w:color w:val="000000"/>
              </w:rPr>
            </w:pPr>
            <w:r w:rsidRPr="00C94522">
              <w:rPr>
                <w:rFonts w:ascii="Verdana" w:eastAsia="Times New Roman" w:hAnsi="Verdana" w:cs="Times New Roman"/>
                <w:color w:val="000000"/>
              </w:rPr>
              <w:t>Veränderung von Material, das vom Hersteller hergestellt und zertifiziert wurde</w:t>
            </w:r>
          </w:p>
        </w:tc>
        <w:tc>
          <w:tcPr>
            <w:tcW w:w="1320" w:type="dxa"/>
            <w:vMerge w:val="restart"/>
            <w:tcBorders>
              <w:top w:val="nil"/>
              <w:left w:val="single" w:sz="4" w:space="0" w:color="auto"/>
              <w:bottom w:val="nil"/>
              <w:right w:val="single" w:sz="4" w:space="0" w:color="auto"/>
            </w:tcBorders>
            <w:shd w:val="clear" w:color="auto" w:fill="auto"/>
            <w:noWrap/>
            <w:vAlign w:val="center"/>
            <w:hideMark/>
          </w:tcPr>
          <w:p w:rsidR="00C94522" w:rsidRPr="00C94522" w:rsidRDefault="00C94522" w:rsidP="00C94522">
            <w:pPr>
              <w:jc w:val="center"/>
              <w:rPr>
                <w:rFonts w:ascii="Verdana" w:eastAsia="Times New Roman" w:hAnsi="Verdana" w:cs="Times New Roman"/>
                <w:color w:val="000000"/>
              </w:rPr>
            </w:pPr>
            <w:r w:rsidRPr="00C94522">
              <w:rPr>
                <w:rFonts w:ascii="Verdana" w:eastAsia="Times New Roman" w:hAnsi="Verdana" w:cs="Times New Roman"/>
                <w:color w:val="000000"/>
              </w:rPr>
              <w:t>3</w:t>
            </w:r>
          </w:p>
        </w:tc>
      </w:tr>
      <w:tr w:rsidR="00C94522" w:rsidRPr="00C94522" w:rsidTr="00C94522">
        <w:trPr>
          <w:trHeight w:val="255"/>
        </w:trPr>
        <w:tc>
          <w:tcPr>
            <w:tcW w:w="8028" w:type="dxa"/>
            <w:tcBorders>
              <w:top w:val="nil"/>
              <w:left w:val="single" w:sz="4" w:space="0" w:color="auto"/>
              <w:bottom w:val="nil"/>
              <w:right w:val="single" w:sz="4" w:space="0" w:color="000000"/>
            </w:tcBorders>
            <w:shd w:val="clear" w:color="auto" w:fill="auto"/>
            <w:noWrap/>
            <w:vAlign w:val="center"/>
            <w:hideMark/>
          </w:tcPr>
          <w:p w:rsidR="00C94522" w:rsidRPr="00C94522" w:rsidRDefault="00C94522" w:rsidP="00C94522">
            <w:pPr>
              <w:rPr>
                <w:rFonts w:ascii="Verdana" w:eastAsia="Times New Roman" w:hAnsi="Verdana" w:cs="Times New Roman"/>
                <w:color w:val="000000"/>
              </w:rPr>
            </w:pPr>
            <w:r w:rsidRPr="00C94522">
              <w:rPr>
                <w:rFonts w:ascii="Verdana" w:eastAsia="Times New Roman" w:hAnsi="Verdana" w:cs="Times New Roman"/>
                <w:color w:val="000000"/>
              </w:rPr>
              <w:t xml:space="preserve">    (C-Vermesser, WS-ICH)</w:t>
            </w:r>
          </w:p>
        </w:tc>
        <w:tc>
          <w:tcPr>
            <w:tcW w:w="1320" w:type="dxa"/>
            <w:vMerge/>
            <w:tcBorders>
              <w:top w:val="nil"/>
              <w:left w:val="single" w:sz="4" w:space="0" w:color="auto"/>
              <w:bottom w:val="nil"/>
              <w:right w:val="single" w:sz="4" w:space="0" w:color="auto"/>
            </w:tcBorders>
            <w:vAlign w:val="center"/>
            <w:hideMark/>
          </w:tcPr>
          <w:p w:rsidR="00C94522" w:rsidRPr="00C94522" w:rsidRDefault="00C94522" w:rsidP="00C94522">
            <w:pPr>
              <w:rPr>
                <w:rFonts w:ascii="Verdana" w:eastAsia="Times New Roman" w:hAnsi="Verdana" w:cs="Times New Roman"/>
                <w:color w:val="000000"/>
              </w:rPr>
            </w:pPr>
          </w:p>
        </w:tc>
      </w:tr>
      <w:tr w:rsidR="00C94522" w:rsidRPr="00C94522" w:rsidTr="00C94522">
        <w:trPr>
          <w:trHeight w:val="255"/>
        </w:trPr>
        <w:tc>
          <w:tcPr>
            <w:tcW w:w="8028" w:type="dxa"/>
            <w:tcBorders>
              <w:top w:val="nil"/>
              <w:left w:val="single" w:sz="4" w:space="0" w:color="auto"/>
              <w:bottom w:val="nil"/>
              <w:right w:val="single" w:sz="4" w:space="0" w:color="000000"/>
            </w:tcBorders>
            <w:shd w:val="clear" w:color="auto" w:fill="auto"/>
            <w:noWrap/>
            <w:vAlign w:val="center"/>
            <w:hideMark/>
          </w:tcPr>
          <w:p w:rsidR="00C94522" w:rsidRPr="00C94522" w:rsidRDefault="00C94522" w:rsidP="00C94522">
            <w:pPr>
              <w:rPr>
                <w:rFonts w:ascii="Verdana" w:eastAsia="Times New Roman" w:hAnsi="Verdana" w:cs="Times New Roman"/>
                <w:color w:val="000000"/>
              </w:rPr>
            </w:pPr>
            <w:r w:rsidRPr="00C94522">
              <w:rPr>
                <w:rFonts w:ascii="Verdana" w:eastAsia="Times New Roman" w:hAnsi="Verdana" w:cs="Times New Roman"/>
                <w:color w:val="000000"/>
              </w:rPr>
              <w:t>Verwendung von Material, das nicht bei Vermessungskontrolle abgenommen</w:t>
            </w:r>
          </w:p>
        </w:tc>
        <w:tc>
          <w:tcPr>
            <w:tcW w:w="1320" w:type="dxa"/>
            <w:vMerge w:val="restart"/>
            <w:tcBorders>
              <w:top w:val="nil"/>
              <w:left w:val="single" w:sz="4" w:space="0" w:color="auto"/>
              <w:bottom w:val="nil"/>
              <w:right w:val="single" w:sz="4" w:space="0" w:color="auto"/>
            </w:tcBorders>
            <w:shd w:val="clear" w:color="auto" w:fill="auto"/>
            <w:noWrap/>
            <w:vAlign w:val="center"/>
            <w:hideMark/>
          </w:tcPr>
          <w:p w:rsidR="00C94522" w:rsidRPr="00C94522" w:rsidRDefault="00C94522" w:rsidP="00C94522">
            <w:pPr>
              <w:jc w:val="center"/>
              <w:rPr>
                <w:rFonts w:ascii="Verdana" w:eastAsia="Times New Roman" w:hAnsi="Verdana" w:cs="Times New Roman"/>
                <w:color w:val="000000"/>
              </w:rPr>
            </w:pPr>
            <w:r w:rsidRPr="00C94522">
              <w:rPr>
                <w:rFonts w:ascii="Verdana" w:eastAsia="Times New Roman" w:hAnsi="Verdana" w:cs="Times New Roman"/>
                <w:color w:val="000000"/>
              </w:rPr>
              <w:t>3</w:t>
            </w:r>
          </w:p>
        </w:tc>
      </w:tr>
      <w:tr w:rsidR="00C94522" w:rsidRPr="00C94522" w:rsidTr="00C94522">
        <w:trPr>
          <w:trHeight w:val="255"/>
        </w:trPr>
        <w:tc>
          <w:tcPr>
            <w:tcW w:w="8028" w:type="dxa"/>
            <w:tcBorders>
              <w:top w:val="nil"/>
              <w:left w:val="single" w:sz="4" w:space="0" w:color="auto"/>
              <w:bottom w:val="nil"/>
              <w:right w:val="single" w:sz="4" w:space="0" w:color="000000"/>
            </w:tcBorders>
            <w:shd w:val="clear" w:color="auto" w:fill="auto"/>
            <w:noWrap/>
            <w:vAlign w:val="center"/>
            <w:hideMark/>
          </w:tcPr>
          <w:p w:rsidR="00C94522" w:rsidRPr="00C94522" w:rsidRDefault="00C94522" w:rsidP="00C94522">
            <w:pPr>
              <w:rPr>
                <w:rFonts w:ascii="Verdana" w:eastAsia="Times New Roman" w:hAnsi="Verdana" w:cs="Times New Roman"/>
                <w:color w:val="000000"/>
              </w:rPr>
            </w:pPr>
            <w:r w:rsidRPr="00C94522">
              <w:rPr>
                <w:rFonts w:ascii="Verdana" w:eastAsia="Times New Roman" w:hAnsi="Verdana" w:cs="Times New Roman"/>
                <w:color w:val="000000"/>
              </w:rPr>
              <w:t xml:space="preserve">    wurde (aber erstvermessen ist)</w:t>
            </w:r>
          </w:p>
        </w:tc>
        <w:tc>
          <w:tcPr>
            <w:tcW w:w="1320" w:type="dxa"/>
            <w:vMerge/>
            <w:tcBorders>
              <w:top w:val="nil"/>
              <w:left w:val="single" w:sz="4" w:space="0" w:color="auto"/>
              <w:bottom w:val="nil"/>
              <w:right w:val="single" w:sz="4" w:space="0" w:color="auto"/>
            </w:tcBorders>
            <w:vAlign w:val="center"/>
            <w:hideMark/>
          </w:tcPr>
          <w:p w:rsidR="00C94522" w:rsidRPr="00C94522" w:rsidRDefault="00C94522" w:rsidP="00C94522">
            <w:pPr>
              <w:rPr>
                <w:rFonts w:ascii="Verdana" w:eastAsia="Times New Roman" w:hAnsi="Verdana" w:cs="Times New Roman"/>
                <w:color w:val="000000"/>
              </w:rPr>
            </w:pPr>
          </w:p>
        </w:tc>
      </w:tr>
      <w:tr w:rsidR="00C94522" w:rsidRPr="00C94522" w:rsidTr="00C94522">
        <w:trPr>
          <w:trHeight w:val="255"/>
        </w:trPr>
        <w:tc>
          <w:tcPr>
            <w:tcW w:w="8028" w:type="dxa"/>
            <w:tcBorders>
              <w:top w:val="nil"/>
              <w:left w:val="single" w:sz="4" w:space="0" w:color="auto"/>
              <w:bottom w:val="nil"/>
              <w:right w:val="single" w:sz="4" w:space="0" w:color="000000"/>
            </w:tcBorders>
            <w:shd w:val="clear" w:color="auto" w:fill="auto"/>
            <w:noWrap/>
            <w:vAlign w:val="center"/>
            <w:hideMark/>
          </w:tcPr>
          <w:p w:rsidR="00C94522" w:rsidRPr="00C94522" w:rsidRDefault="00C94522" w:rsidP="00C94522">
            <w:pPr>
              <w:rPr>
                <w:rFonts w:ascii="Verdana" w:eastAsia="Times New Roman" w:hAnsi="Verdana" w:cs="Times New Roman"/>
                <w:color w:val="000000"/>
              </w:rPr>
            </w:pPr>
            <w:r w:rsidRPr="00C94522">
              <w:rPr>
                <w:rFonts w:ascii="Verdana" w:eastAsia="Times New Roman" w:hAnsi="Verdana" w:cs="Times New Roman"/>
                <w:color w:val="000000"/>
              </w:rPr>
              <w:t>Sicherheitsausrüstung mangelhaft oder fehlend</w:t>
            </w:r>
          </w:p>
        </w:tc>
        <w:tc>
          <w:tcPr>
            <w:tcW w:w="1320" w:type="dxa"/>
            <w:tcBorders>
              <w:top w:val="nil"/>
              <w:left w:val="nil"/>
              <w:bottom w:val="nil"/>
              <w:right w:val="single" w:sz="4" w:space="0" w:color="auto"/>
            </w:tcBorders>
            <w:shd w:val="clear" w:color="auto" w:fill="auto"/>
            <w:noWrap/>
            <w:vAlign w:val="center"/>
            <w:hideMark/>
          </w:tcPr>
          <w:p w:rsidR="00C94522" w:rsidRPr="00C94522" w:rsidRDefault="00B75E45" w:rsidP="00C94522">
            <w:pPr>
              <w:jc w:val="center"/>
              <w:rPr>
                <w:rFonts w:ascii="Verdana" w:eastAsia="Times New Roman" w:hAnsi="Verdana" w:cs="Times New Roman"/>
                <w:color w:val="000000"/>
              </w:rPr>
            </w:pPr>
            <w:r>
              <w:rPr>
                <w:rFonts w:ascii="Verdana" w:eastAsia="Times New Roman" w:hAnsi="Verdana" w:cs="Times New Roman"/>
                <w:color w:val="000000"/>
              </w:rPr>
              <w:t xml:space="preserve">1 - </w:t>
            </w:r>
            <w:r w:rsidR="00C94522" w:rsidRPr="00C94522">
              <w:rPr>
                <w:rFonts w:ascii="Verdana" w:eastAsia="Times New Roman" w:hAnsi="Verdana" w:cs="Times New Roman"/>
                <w:color w:val="000000"/>
              </w:rPr>
              <w:t>4</w:t>
            </w:r>
          </w:p>
        </w:tc>
      </w:tr>
      <w:tr w:rsidR="00C94522" w:rsidRPr="00C94522" w:rsidTr="00C94522">
        <w:trPr>
          <w:trHeight w:val="255"/>
        </w:trPr>
        <w:tc>
          <w:tcPr>
            <w:tcW w:w="8028" w:type="dxa"/>
            <w:tcBorders>
              <w:top w:val="nil"/>
              <w:left w:val="single" w:sz="4" w:space="0" w:color="auto"/>
              <w:bottom w:val="nil"/>
              <w:right w:val="single" w:sz="4" w:space="0" w:color="000000"/>
            </w:tcBorders>
            <w:shd w:val="clear" w:color="auto" w:fill="auto"/>
            <w:noWrap/>
            <w:vAlign w:val="center"/>
            <w:hideMark/>
          </w:tcPr>
          <w:p w:rsidR="00C94522" w:rsidRPr="00C94522" w:rsidRDefault="00C94522" w:rsidP="00C94522">
            <w:pPr>
              <w:rPr>
                <w:rFonts w:ascii="Verdana" w:eastAsia="Times New Roman" w:hAnsi="Verdana" w:cs="Times New Roman"/>
                <w:color w:val="000000"/>
              </w:rPr>
            </w:pPr>
            <w:r w:rsidRPr="00C94522">
              <w:rPr>
                <w:rFonts w:ascii="Verdana" w:eastAsia="Times New Roman" w:hAnsi="Verdana" w:cs="Times New Roman"/>
                <w:color w:val="000000"/>
              </w:rPr>
              <w:t>Verwendung von nicht erlaubten elektronischen Geräten</w:t>
            </w:r>
          </w:p>
        </w:tc>
        <w:tc>
          <w:tcPr>
            <w:tcW w:w="1320" w:type="dxa"/>
            <w:tcBorders>
              <w:top w:val="nil"/>
              <w:left w:val="nil"/>
              <w:bottom w:val="nil"/>
              <w:right w:val="single" w:sz="4" w:space="0" w:color="auto"/>
            </w:tcBorders>
            <w:shd w:val="clear" w:color="auto" w:fill="auto"/>
            <w:noWrap/>
            <w:vAlign w:val="center"/>
            <w:hideMark/>
          </w:tcPr>
          <w:p w:rsidR="00C94522" w:rsidRPr="00C94522" w:rsidRDefault="00C94522" w:rsidP="00C94522">
            <w:pPr>
              <w:jc w:val="center"/>
              <w:rPr>
                <w:rFonts w:ascii="Verdana" w:eastAsia="Times New Roman" w:hAnsi="Verdana" w:cs="Times New Roman"/>
                <w:color w:val="000000"/>
              </w:rPr>
            </w:pPr>
            <w:r w:rsidRPr="00C94522">
              <w:rPr>
                <w:rFonts w:ascii="Verdana" w:eastAsia="Times New Roman" w:hAnsi="Verdana" w:cs="Times New Roman"/>
                <w:color w:val="000000"/>
              </w:rPr>
              <w:t>4</w:t>
            </w:r>
          </w:p>
        </w:tc>
      </w:tr>
      <w:tr w:rsidR="00C94522" w:rsidRPr="00C94522" w:rsidTr="00C94522">
        <w:trPr>
          <w:trHeight w:val="255"/>
        </w:trPr>
        <w:tc>
          <w:tcPr>
            <w:tcW w:w="8028" w:type="dxa"/>
            <w:tcBorders>
              <w:top w:val="nil"/>
              <w:left w:val="single" w:sz="4" w:space="0" w:color="auto"/>
              <w:bottom w:val="nil"/>
              <w:right w:val="single" w:sz="4" w:space="0" w:color="000000"/>
            </w:tcBorders>
            <w:shd w:val="clear" w:color="auto" w:fill="auto"/>
            <w:noWrap/>
            <w:vAlign w:val="center"/>
            <w:hideMark/>
          </w:tcPr>
          <w:p w:rsidR="00C94522" w:rsidRPr="00C94522" w:rsidRDefault="00C94522" w:rsidP="00C94522">
            <w:pPr>
              <w:rPr>
                <w:rFonts w:ascii="Verdana" w:eastAsia="Times New Roman" w:hAnsi="Verdana" w:cs="Times New Roman"/>
                <w:color w:val="000000"/>
              </w:rPr>
            </w:pPr>
            <w:r w:rsidRPr="00C94522">
              <w:rPr>
                <w:rFonts w:ascii="Verdana" w:eastAsia="Times New Roman" w:hAnsi="Verdana" w:cs="Times New Roman"/>
                <w:color w:val="000000"/>
              </w:rPr>
              <w:t>Verwendung von Material, das unvermessen ist</w:t>
            </w:r>
          </w:p>
        </w:tc>
        <w:tc>
          <w:tcPr>
            <w:tcW w:w="1320" w:type="dxa"/>
            <w:tcBorders>
              <w:top w:val="nil"/>
              <w:left w:val="nil"/>
              <w:bottom w:val="nil"/>
              <w:right w:val="single" w:sz="4" w:space="0" w:color="auto"/>
            </w:tcBorders>
            <w:shd w:val="clear" w:color="auto" w:fill="auto"/>
            <w:noWrap/>
            <w:vAlign w:val="center"/>
            <w:hideMark/>
          </w:tcPr>
          <w:p w:rsidR="00C94522" w:rsidRPr="00C94522" w:rsidRDefault="00C94522" w:rsidP="00C94522">
            <w:pPr>
              <w:jc w:val="center"/>
              <w:rPr>
                <w:rFonts w:ascii="Verdana" w:eastAsia="Times New Roman" w:hAnsi="Verdana" w:cs="Times New Roman"/>
                <w:color w:val="000000"/>
              </w:rPr>
            </w:pPr>
            <w:r w:rsidRPr="00C94522">
              <w:rPr>
                <w:rFonts w:ascii="Verdana" w:eastAsia="Times New Roman" w:hAnsi="Verdana" w:cs="Times New Roman"/>
                <w:color w:val="000000"/>
              </w:rPr>
              <w:t>4</w:t>
            </w:r>
          </w:p>
        </w:tc>
      </w:tr>
      <w:tr w:rsidR="00C94522" w:rsidRPr="00C94522" w:rsidTr="00C94522">
        <w:trPr>
          <w:trHeight w:val="255"/>
        </w:trPr>
        <w:tc>
          <w:tcPr>
            <w:tcW w:w="8028" w:type="dxa"/>
            <w:tcBorders>
              <w:top w:val="nil"/>
              <w:left w:val="single" w:sz="4" w:space="0" w:color="auto"/>
              <w:bottom w:val="nil"/>
              <w:right w:val="single" w:sz="4" w:space="0" w:color="000000"/>
            </w:tcBorders>
            <w:shd w:val="clear" w:color="auto" w:fill="auto"/>
            <w:noWrap/>
            <w:vAlign w:val="center"/>
            <w:hideMark/>
          </w:tcPr>
          <w:p w:rsidR="00C94522" w:rsidRPr="00C94522" w:rsidRDefault="00C94522" w:rsidP="00C94522">
            <w:pPr>
              <w:rPr>
                <w:rFonts w:ascii="Verdana" w:eastAsia="Times New Roman" w:hAnsi="Verdana" w:cs="Times New Roman"/>
                <w:color w:val="000000"/>
              </w:rPr>
            </w:pPr>
            <w:r w:rsidRPr="00C94522">
              <w:rPr>
                <w:rFonts w:ascii="Verdana" w:eastAsia="Times New Roman" w:hAnsi="Verdana" w:cs="Times New Roman"/>
                <w:color w:val="000000"/>
              </w:rPr>
              <w:t>Ausgleichsgewichte fehlen oder sind an einem anderen Platz als im Messbrief</w:t>
            </w:r>
          </w:p>
        </w:tc>
        <w:tc>
          <w:tcPr>
            <w:tcW w:w="1320" w:type="dxa"/>
            <w:vMerge w:val="restart"/>
            <w:tcBorders>
              <w:top w:val="nil"/>
              <w:left w:val="single" w:sz="4" w:space="0" w:color="auto"/>
              <w:bottom w:val="nil"/>
              <w:right w:val="single" w:sz="4" w:space="0" w:color="auto"/>
            </w:tcBorders>
            <w:shd w:val="clear" w:color="auto" w:fill="auto"/>
            <w:noWrap/>
            <w:vAlign w:val="center"/>
            <w:hideMark/>
          </w:tcPr>
          <w:p w:rsidR="00C94522" w:rsidRPr="00C94522" w:rsidRDefault="00C94522" w:rsidP="00C94522">
            <w:pPr>
              <w:jc w:val="center"/>
              <w:rPr>
                <w:rFonts w:ascii="Verdana" w:eastAsia="Times New Roman" w:hAnsi="Verdana" w:cs="Times New Roman"/>
                <w:color w:val="000000"/>
              </w:rPr>
            </w:pPr>
            <w:r w:rsidRPr="00C94522">
              <w:rPr>
                <w:rFonts w:ascii="Verdana" w:eastAsia="Times New Roman" w:hAnsi="Verdana" w:cs="Times New Roman"/>
                <w:color w:val="000000"/>
              </w:rPr>
              <w:t>4</w:t>
            </w:r>
          </w:p>
        </w:tc>
      </w:tr>
      <w:tr w:rsidR="00C94522" w:rsidRPr="00C94522" w:rsidTr="00C94522">
        <w:trPr>
          <w:trHeight w:val="255"/>
        </w:trPr>
        <w:tc>
          <w:tcPr>
            <w:tcW w:w="8028" w:type="dxa"/>
            <w:tcBorders>
              <w:top w:val="nil"/>
              <w:left w:val="single" w:sz="4" w:space="0" w:color="auto"/>
              <w:bottom w:val="nil"/>
              <w:right w:val="single" w:sz="4" w:space="0" w:color="000000"/>
            </w:tcBorders>
            <w:shd w:val="clear" w:color="auto" w:fill="auto"/>
            <w:noWrap/>
            <w:vAlign w:val="center"/>
            <w:hideMark/>
          </w:tcPr>
          <w:p w:rsidR="00C94522" w:rsidRPr="00C94522" w:rsidRDefault="00C94522" w:rsidP="00C94522">
            <w:pPr>
              <w:rPr>
                <w:rFonts w:ascii="Verdana" w:eastAsia="Times New Roman" w:hAnsi="Verdana" w:cs="Times New Roman"/>
                <w:color w:val="000000"/>
              </w:rPr>
            </w:pPr>
            <w:r w:rsidRPr="00C94522">
              <w:rPr>
                <w:rFonts w:ascii="Verdana" w:eastAsia="Times New Roman" w:hAnsi="Verdana" w:cs="Times New Roman"/>
                <w:color w:val="000000"/>
              </w:rPr>
              <w:t xml:space="preserve">    angegeben</w:t>
            </w:r>
          </w:p>
        </w:tc>
        <w:tc>
          <w:tcPr>
            <w:tcW w:w="1320" w:type="dxa"/>
            <w:vMerge/>
            <w:tcBorders>
              <w:top w:val="nil"/>
              <w:left w:val="single" w:sz="4" w:space="0" w:color="auto"/>
              <w:bottom w:val="nil"/>
              <w:right w:val="single" w:sz="4" w:space="0" w:color="auto"/>
            </w:tcBorders>
            <w:vAlign w:val="center"/>
            <w:hideMark/>
          </w:tcPr>
          <w:p w:rsidR="00C94522" w:rsidRPr="00C94522" w:rsidRDefault="00C94522" w:rsidP="00C94522">
            <w:pPr>
              <w:rPr>
                <w:rFonts w:ascii="Verdana" w:eastAsia="Times New Roman" w:hAnsi="Verdana" w:cs="Times New Roman"/>
                <w:color w:val="000000"/>
              </w:rPr>
            </w:pPr>
          </w:p>
        </w:tc>
      </w:tr>
      <w:tr w:rsidR="00C94522" w:rsidRPr="00C94522" w:rsidTr="00C94522">
        <w:trPr>
          <w:trHeight w:val="255"/>
        </w:trPr>
        <w:tc>
          <w:tcPr>
            <w:tcW w:w="8028" w:type="dxa"/>
            <w:tcBorders>
              <w:top w:val="nil"/>
              <w:left w:val="single" w:sz="4" w:space="0" w:color="auto"/>
              <w:bottom w:val="nil"/>
              <w:right w:val="single" w:sz="4" w:space="0" w:color="000000"/>
            </w:tcBorders>
            <w:shd w:val="clear" w:color="auto" w:fill="auto"/>
            <w:noWrap/>
            <w:vAlign w:val="center"/>
            <w:hideMark/>
          </w:tcPr>
          <w:p w:rsidR="00C94522" w:rsidRPr="00C94522" w:rsidRDefault="00C94522" w:rsidP="00C94522">
            <w:pPr>
              <w:rPr>
                <w:rFonts w:ascii="Verdana" w:eastAsia="Times New Roman" w:hAnsi="Verdana" w:cs="Times New Roman"/>
                <w:color w:val="000000"/>
              </w:rPr>
            </w:pPr>
            <w:r w:rsidRPr="00C94522">
              <w:rPr>
                <w:rFonts w:ascii="Verdana" w:eastAsia="Times New Roman" w:hAnsi="Verdana" w:cs="Times New Roman"/>
                <w:color w:val="000000"/>
              </w:rPr>
              <w:t>Verwendete Ausrüstung außerhalb der Toleranz (ausgenommen Abnutzung):</w:t>
            </w:r>
          </w:p>
        </w:tc>
        <w:tc>
          <w:tcPr>
            <w:tcW w:w="1320" w:type="dxa"/>
            <w:tcBorders>
              <w:top w:val="nil"/>
              <w:left w:val="nil"/>
              <w:bottom w:val="nil"/>
              <w:right w:val="single" w:sz="4" w:space="0" w:color="auto"/>
            </w:tcBorders>
            <w:shd w:val="clear" w:color="auto" w:fill="auto"/>
            <w:noWrap/>
            <w:vAlign w:val="bottom"/>
            <w:hideMark/>
          </w:tcPr>
          <w:p w:rsidR="00C94522" w:rsidRPr="00C94522" w:rsidRDefault="00C94522" w:rsidP="00C94522">
            <w:pPr>
              <w:rPr>
                <w:rFonts w:ascii="Verdana" w:eastAsia="Times New Roman" w:hAnsi="Verdana" w:cs="Times New Roman"/>
                <w:color w:val="000000"/>
              </w:rPr>
            </w:pPr>
            <w:r w:rsidRPr="00C94522">
              <w:rPr>
                <w:rFonts w:ascii="Verdana" w:eastAsia="Times New Roman" w:hAnsi="Verdana" w:cs="Times New Roman"/>
                <w:color w:val="000000"/>
              </w:rPr>
              <w:t> </w:t>
            </w:r>
          </w:p>
        </w:tc>
      </w:tr>
      <w:tr w:rsidR="00C94522" w:rsidRPr="00C94522" w:rsidTr="00C94522">
        <w:trPr>
          <w:trHeight w:val="255"/>
        </w:trPr>
        <w:tc>
          <w:tcPr>
            <w:tcW w:w="8028" w:type="dxa"/>
            <w:tcBorders>
              <w:top w:val="nil"/>
              <w:left w:val="single" w:sz="4" w:space="0" w:color="auto"/>
              <w:bottom w:val="nil"/>
              <w:right w:val="single" w:sz="4" w:space="0" w:color="000000"/>
            </w:tcBorders>
            <w:shd w:val="clear" w:color="auto" w:fill="auto"/>
            <w:noWrap/>
            <w:vAlign w:val="center"/>
            <w:hideMark/>
          </w:tcPr>
          <w:p w:rsidR="00C94522" w:rsidRPr="00C94522" w:rsidRDefault="00C94522" w:rsidP="00C94522">
            <w:pPr>
              <w:rPr>
                <w:rFonts w:ascii="Verdana" w:eastAsia="Times New Roman" w:hAnsi="Verdana" w:cs="Times New Roman"/>
                <w:color w:val="000000"/>
              </w:rPr>
            </w:pPr>
            <w:r w:rsidRPr="00C94522">
              <w:rPr>
                <w:rFonts w:ascii="Verdana" w:eastAsia="Times New Roman" w:hAnsi="Verdana" w:cs="Times New Roman"/>
                <w:color w:val="000000"/>
              </w:rPr>
              <w:t xml:space="preserve">    - keine mögliche Auswirkung auf die Bootsgeschwindigkeit</w:t>
            </w:r>
          </w:p>
        </w:tc>
        <w:tc>
          <w:tcPr>
            <w:tcW w:w="1320" w:type="dxa"/>
            <w:tcBorders>
              <w:top w:val="nil"/>
              <w:left w:val="nil"/>
              <w:bottom w:val="nil"/>
              <w:right w:val="single" w:sz="4" w:space="0" w:color="auto"/>
            </w:tcBorders>
            <w:shd w:val="clear" w:color="auto" w:fill="auto"/>
            <w:noWrap/>
            <w:vAlign w:val="center"/>
            <w:hideMark/>
          </w:tcPr>
          <w:p w:rsidR="00C94522" w:rsidRPr="00C94522" w:rsidRDefault="00C94522" w:rsidP="00C94522">
            <w:pPr>
              <w:jc w:val="center"/>
              <w:rPr>
                <w:rFonts w:ascii="Verdana" w:eastAsia="Times New Roman" w:hAnsi="Verdana" w:cs="Times New Roman"/>
                <w:color w:val="000000"/>
              </w:rPr>
            </w:pPr>
            <w:r w:rsidRPr="00C94522">
              <w:rPr>
                <w:rFonts w:ascii="Verdana" w:eastAsia="Times New Roman" w:hAnsi="Verdana" w:cs="Times New Roman"/>
                <w:color w:val="000000"/>
              </w:rPr>
              <w:t>1</w:t>
            </w:r>
          </w:p>
        </w:tc>
      </w:tr>
      <w:tr w:rsidR="00C94522" w:rsidRPr="00C94522" w:rsidTr="00C94522">
        <w:trPr>
          <w:trHeight w:val="255"/>
        </w:trPr>
        <w:tc>
          <w:tcPr>
            <w:tcW w:w="8028" w:type="dxa"/>
            <w:tcBorders>
              <w:top w:val="nil"/>
              <w:left w:val="single" w:sz="4" w:space="0" w:color="auto"/>
              <w:bottom w:val="nil"/>
              <w:right w:val="single" w:sz="4" w:space="0" w:color="000000"/>
            </w:tcBorders>
            <w:shd w:val="clear" w:color="auto" w:fill="auto"/>
            <w:noWrap/>
            <w:vAlign w:val="center"/>
            <w:hideMark/>
          </w:tcPr>
          <w:p w:rsidR="00C94522" w:rsidRPr="00C94522" w:rsidRDefault="00C94522" w:rsidP="00C94522">
            <w:pPr>
              <w:rPr>
                <w:rFonts w:ascii="Verdana" w:eastAsia="Times New Roman" w:hAnsi="Verdana" w:cs="Times New Roman"/>
                <w:color w:val="000000"/>
              </w:rPr>
            </w:pPr>
            <w:r w:rsidRPr="00C94522">
              <w:rPr>
                <w:rFonts w:ascii="Verdana" w:eastAsia="Times New Roman" w:hAnsi="Verdana" w:cs="Times New Roman"/>
                <w:color w:val="000000"/>
              </w:rPr>
              <w:t xml:space="preserve">    - mögliche, aber nicht signifikante Auswirkung auf die Bootsgeschwindigkeit</w:t>
            </w:r>
          </w:p>
        </w:tc>
        <w:tc>
          <w:tcPr>
            <w:tcW w:w="1320" w:type="dxa"/>
            <w:tcBorders>
              <w:top w:val="nil"/>
              <w:left w:val="nil"/>
              <w:bottom w:val="nil"/>
              <w:right w:val="single" w:sz="4" w:space="0" w:color="auto"/>
            </w:tcBorders>
            <w:shd w:val="clear" w:color="auto" w:fill="auto"/>
            <w:noWrap/>
            <w:vAlign w:val="center"/>
            <w:hideMark/>
          </w:tcPr>
          <w:p w:rsidR="00C94522" w:rsidRPr="00C94522" w:rsidRDefault="00C94522" w:rsidP="00C94522">
            <w:pPr>
              <w:jc w:val="center"/>
              <w:rPr>
                <w:rFonts w:ascii="Verdana" w:eastAsia="Times New Roman" w:hAnsi="Verdana" w:cs="Times New Roman"/>
                <w:color w:val="000000"/>
              </w:rPr>
            </w:pPr>
            <w:r w:rsidRPr="00C94522">
              <w:rPr>
                <w:rFonts w:ascii="Verdana" w:eastAsia="Times New Roman" w:hAnsi="Verdana" w:cs="Times New Roman"/>
                <w:color w:val="000000"/>
              </w:rPr>
              <w:t>2</w:t>
            </w:r>
          </w:p>
        </w:tc>
      </w:tr>
      <w:tr w:rsidR="00C94522" w:rsidRPr="00C94522" w:rsidTr="00C94522">
        <w:trPr>
          <w:trHeight w:val="255"/>
        </w:trPr>
        <w:tc>
          <w:tcPr>
            <w:tcW w:w="8028" w:type="dxa"/>
            <w:tcBorders>
              <w:top w:val="nil"/>
              <w:left w:val="single" w:sz="4" w:space="0" w:color="auto"/>
              <w:bottom w:val="single" w:sz="4" w:space="0" w:color="auto"/>
              <w:right w:val="single" w:sz="4" w:space="0" w:color="000000"/>
            </w:tcBorders>
            <w:shd w:val="clear" w:color="auto" w:fill="auto"/>
            <w:noWrap/>
            <w:vAlign w:val="center"/>
            <w:hideMark/>
          </w:tcPr>
          <w:p w:rsidR="00C94522" w:rsidRPr="00C94522" w:rsidRDefault="00C94522" w:rsidP="00C94522">
            <w:pPr>
              <w:rPr>
                <w:rFonts w:ascii="Verdana" w:eastAsia="Times New Roman" w:hAnsi="Verdana" w:cs="Times New Roman"/>
                <w:color w:val="000000"/>
              </w:rPr>
            </w:pPr>
            <w:r w:rsidRPr="00C94522">
              <w:rPr>
                <w:rFonts w:ascii="Verdana" w:eastAsia="Times New Roman" w:hAnsi="Verdana" w:cs="Times New Roman"/>
                <w:color w:val="000000"/>
              </w:rPr>
              <w:t xml:space="preserve">    - jede signifikante Auswirkung auf die Bootsgeschwindigkeit</w:t>
            </w:r>
          </w:p>
        </w:tc>
        <w:tc>
          <w:tcPr>
            <w:tcW w:w="1320" w:type="dxa"/>
            <w:tcBorders>
              <w:top w:val="nil"/>
              <w:left w:val="nil"/>
              <w:bottom w:val="single" w:sz="4" w:space="0" w:color="auto"/>
              <w:right w:val="single" w:sz="4" w:space="0" w:color="auto"/>
            </w:tcBorders>
            <w:shd w:val="clear" w:color="auto" w:fill="auto"/>
            <w:noWrap/>
            <w:vAlign w:val="center"/>
            <w:hideMark/>
          </w:tcPr>
          <w:p w:rsidR="00C94522" w:rsidRPr="00C94522" w:rsidRDefault="00C94522" w:rsidP="00C94522">
            <w:pPr>
              <w:jc w:val="center"/>
              <w:rPr>
                <w:rFonts w:ascii="Verdana" w:eastAsia="Times New Roman" w:hAnsi="Verdana" w:cs="Times New Roman"/>
                <w:color w:val="000000"/>
              </w:rPr>
            </w:pPr>
            <w:r w:rsidRPr="00C94522">
              <w:rPr>
                <w:rFonts w:ascii="Verdana" w:eastAsia="Times New Roman" w:hAnsi="Verdana" w:cs="Times New Roman"/>
                <w:color w:val="000000"/>
              </w:rPr>
              <w:t>4</w:t>
            </w:r>
          </w:p>
        </w:tc>
      </w:tr>
      <w:tr w:rsidR="00C94522" w:rsidRPr="00C94522" w:rsidTr="00C94522">
        <w:trPr>
          <w:trHeight w:val="255"/>
        </w:trPr>
        <w:tc>
          <w:tcPr>
            <w:tcW w:w="8028" w:type="dxa"/>
            <w:tcBorders>
              <w:top w:val="single" w:sz="4" w:space="0" w:color="auto"/>
              <w:left w:val="single" w:sz="4" w:space="0" w:color="auto"/>
              <w:bottom w:val="nil"/>
              <w:right w:val="single" w:sz="4" w:space="0" w:color="000000"/>
            </w:tcBorders>
            <w:shd w:val="clear" w:color="auto" w:fill="auto"/>
            <w:noWrap/>
            <w:vAlign w:val="center"/>
            <w:hideMark/>
          </w:tcPr>
          <w:p w:rsidR="00C94522" w:rsidRPr="00C94522" w:rsidRDefault="00C94522" w:rsidP="00C94522">
            <w:pPr>
              <w:rPr>
                <w:rFonts w:ascii="Verdana" w:eastAsia="Times New Roman" w:hAnsi="Verdana" w:cs="Times New Roman"/>
                <w:b/>
                <w:bCs/>
                <w:color w:val="000000"/>
                <w:u w:val="single"/>
              </w:rPr>
            </w:pPr>
            <w:r w:rsidRPr="00C94522">
              <w:rPr>
                <w:rFonts w:ascii="Verdana" w:eastAsia="Times New Roman" w:hAnsi="Verdana" w:cs="Times New Roman"/>
                <w:b/>
                <w:bCs/>
                <w:color w:val="000000"/>
                <w:u w:val="single"/>
              </w:rPr>
              <w:t>Umweltschutz</w:t>
            </w:r>
          </w:p>
        </w:tc>
        <w:tc>
          <w:tcPr>
            <w:tcW w:w="1320" w:type="dxa"/>
            <w:tcBorders>
              <w:top w:val="nil"/>
              <w:left w:val="nil"/>
              <w:bottom w:val="nil"/>
              <w:right w:val="single" w:sz="4" w:space="0" w:color="auto"/>
            </w:tcBorders>
            <w:shd w:val="clear" w:color="auto" w:fill="auto"/>
            <w:noWrap/>
            <w:vAlign w:val="bottom"/>
            <w:hideMark/>
          </w:tcPr>
          <w:p w:rsidR="00C94522" w:rsidRPr="00C94522" w:rsidRDefault="00C94522" w:rsidP="00C94522">
            <w:pPr>
              <w:rPr>
                <w:rFonts w:ascii="Verdana" w:eastAsia="Times New Roman" w:hAnsi="Verdana" w:cs="Times New Roman"/>
                <w:color w:val="000000"/>
              </w:rPr>
            </w:pPr>
            <w:r w:rsidRPr="00C94522">
              <w:rPr>
                <w:rFonts w:ascii="Verdana" w:eastAsia="Times New Roman" w:hAnsi="Verdana" w:cs="Times New Roman"/>
                <w:color w:val="000000"/>
              </w:rPr>
              <w:t> </w:t>
            </w:r>
          </w:p>
        </w:tc>
      </w:tr>
      <w:tr w:rsidR="00C94522" w:rsidRPr="00C94522" w:rsidTr="00C94522">
        <w:trPr>
          <w:trHeight w:val="255"/>
        </w:trPr>
        <w:tc>
          <w:tcPr>
            <w:tcW w:w="8028" w:type="dxa"/>
            <w:tcBorders>
              <w:top w:val="nil"/>
              <w:left w:val="single" w:sz="4" w:space="0" w:color="auto"/>
              <w:bottom w:val="nil"/>
              <w:right w:val="single" w:sz="4" w:space="0" w:color="000000"/>
            </w:tcBorders>
            <w:shd w:val="clear" w:color="auto" w:fill="auto"/>
            <w:noWrap/>
            <w:vAlign w:val="center"/>
            <w:hideMark/>
          </w:tcPr>
          <w:p w:rsidR="00C94522" w:rsidRPr="00C94522" w:rsidRDefault="00C94522" w:rsidP="00C94522">
            <w:pPr>
              <w:rPr>
                <w:rFonts w:ascii="Verdana" w:eastAsia="Times New Roman" w:hAnsi="Verdana" w:cs="Times New Roman"/>
                <w:color w:val="000000"/>
              </w:rPr>
            </w:pPr>
            <w:r w:rsidRPr="00C94522">
              <w:rPr>
                <w:rFonts w:ascii="Verdana" w:eastAsia="Times New Roman" w:hAnsi="Verdana" w:cs="Times New Roman"/>
                <w:color w:val="000000"/>
              </w:rPr>
              <w:t>vom Schiff fällt Müll ins Wasser oder geht verloren:</w:t>
            </w:r>
          </w:p>
        </w:tc>
        <w:tc>
          <w:tcPr>
            <w:tcW w:w="1320" w:type="dxa"/>
            <w:tcBorders>
              <w:top w:val="nil"/>
              <w:left w:val="nil"/>
              <w:bottom w:val="nil"/>
              <w:right w:val="single" w:sz="4" w:space="0" w:color="auto"/>
            </w:tcBorders>
            <w:shd w:val="clear" w:color="auto" w:fill="auto"/>
            <w:noWrap/>
            <w:vAlign w:val="center"/>
            <w:hideMark/>
          </w:tcPr>
          <w:p w:rsidR="00C94522" w:rsidRPr="00C94522" w:rsidRDefault="00C94522" w:rsidP="00C94522">
            <w:pPr>
              <w:jc w:val="center"/>
              <w:rPr>
                <w:rFonts w:ascii="Verdana" w:eastAsia="Times New Roman" w:hAnsi="Verdana" w:cs="Times New Roman"/>
                <w:color w:val="000000"/>
              </w:rPr>
            </w:pPr>
            <w:r w:rsidRPr="00C94522">
              <w:rPr>
                <w:rFonts w:ascii="Verdana" w:eastAsia="Times New Roman" w:hAnsi="Verdana" w:cs="Times New Roman"/>
                <w:color w:val="000000"/>
              </w:rPr>
              <w:t> </w:t>
            </w:r>
          </w:p>
        </w:tc>
      </w:tr>
      <w:tr w:rsidR="00C94522" w:rsidRPr="00C94522" w:rsidTr="00C94522">
        <w:trPr>
          <w:trHeight w:val="255"/>
        </w:trPr>
        <w:tc>
          <w:tcPr>
            <w:tcW w:w="8028" w:type="dxa"/>
            <w:tcBorders>
              <w:top w:val="nil"/>
              <w:left w:val="single" w:sz="4" w:space="0" w:color="auto"/>
              <w:bottom w:val="nil"/>
              <w:right w:val="single" w:sz="4" w:space="0" w:color="000000"/>
            </w:tcBorders>
            <w:shd w:val="clear" w:color="auto" w:fill="auto"/>
            <w:noWrap/>
            <w:vAlign w:val="center"/>
            <w:hideMark/>
          </w:tcPr>
          <w:p w:rsidR="00C94522" w:rsidRPr="00C94522" w:rsidRDefault="00C94522" w:rsidP="00C94522">
            <w:pPr>
              <w:rPr>
                <w:rFonts w:ascii="Verdana" w:eastAsia="Times New Roman" w:hAnsi="Verdana" w:cs="Times New Roman"/>
                <w:color w:val="000000"/>
              </w:rPr>
            </w:pPr>
            <w:r w:rsidRPr="00C94522">
              <w:rPr>
                <w:rFonts w:ascii="Verdana" w:eastAsia="Times New Roman" w:hAnsi="Verdana" w:cs="Times New Roman"/>
                <w:color w:val="000000"/>
              </w:rPr>
              <w:t xml:space="preserve">    - aufgrund höherer Gewalt (z.B. Welle geht über Deck)</w:t>
            </w:r>
          </w:p>
        </w:tc>
        <w:tc>
          <w:tcPr>
            <w:tcW w:w="1320" w:type="dxa"/>
            <w:tcBorders>
              <w:top w:val="nil"/>
              <w:left w:val="nil"/>
              <w:bottom w:val="nil"/>
              <w:right w:val="single" w:sz="4" w:space="0" w:color="auto"/>
            </w:tcBorders>
            <w:shd w:val="clear" w:color="auto" w:fill="auto"/>
            <w:noWrap/>
            <w:vAlign w:val="center"/>
            <w:hideMark/>
          </w:tcPr>
          <w:p w:rsidR="00C94522" w:rsidRPr="00C94522" w:rsidRDefault="00C94522" w:rsidP="00C94522">
            <w:pPr>
              <w:jc w:val="center"/>
              <w:rPr>
                <w:rFonts w:ascii="Verdana" w:eastAsia="Times New Roman" w:hAnsi="Verdana" w:cs="Times New Roman"/>
                <w:color w:val="000000"/>
              </w:rPr>
            </w:pPr>
            <w:r w:rsidRPr="00C94522">
              <w:rPr>
                <w:rFonts w:ascii="Verdana" w:eastAsia="Times New Roman" w:hAnsi="Verdana" w:cs="Times New Roman"/>
                <w:color w:val="000000"/>
              </w:rPr>
              <w:t>0</w:t>
            </w:r>
          </w:p>
        </w:tc>
      </w:tr>
      <w:tr w:rsidR="00C94522" w:rsidRPr="00C94522" w:rsidTr="00C94522">
        <w:trPr>
          <w:trHeight w:val="255"/>
        </w:trPr>
        <w:tc>
          <w:tcPr>
            <w:tcW w:w="8028" w:type="dxa"/>
            <w:tcBorders>
              <w:top w:val="nil"/>
              <w:left w:val="single" w:sz="4" w:space="0" w:color="auto"/>
              <w:bottom w:val="nil"/>
              <w:right w:val="single" w:sz="4" w:space="0" w:color="000000"/>
            </w:tcBorders>
            <w:shd w:val="clear" w:color="auto" w:fill="auto"/>
            <w:noWrap/>
            <w:vAlign w:val="center"/>
            <w:hideMark/>
          </w:tcPr>
          <w:p w:rsidR="00C94522" w:rsidRPr="00C94522" w:rsidRDefault="00C94522" w:rsidP="00C94522">
            <w:pPr>
              <w:rPr>
                <w:rFonts w:ascii="Verdana" w:eastAsia="Times New Roman" w:hAnsi="Verdana" w:cs="Times New Roman"/>
                <w:color w:val="000000"/>
              </w:rPr>
            </w:pPr>
            <w:r w:rsidRPr="00C94522">
              <w:rPr>
                <w:rFonts w:ascii="Verdana" w:eastAsia="Times New Roman" w:hAnsi="Verdana" w:cs="Times New Roman"/>
                <w:color w:val="000000"/>
              </w:rPr>
              <w:t xml:space="preserve">    - aufgrund Unachtsamkeit (z.B. Plastiksackerl wird verblasen)</w:t>
            </w:r>
          </w:p>
        </w:tc>
        <w:tc>
          <w:tcPr>
            <w:tcW w:w="1320" w:type="dxa"/>
            <w:tcBorders>
              <w:top w:val="nil"/>
              <w:left w:val="nil"/>
              <w:bottom w:val="nil"/>
              <w:right w:val="single" w:sz="4" w:space="0" w:color="auto"/>
            </w:tcBorders>
            <w:shd w:val="clear" w:color="auto" w:fill="auto"/>
            <w:noWrap/>
            <w:vAlign w:val="center"/>
            <w:hideMark/>
          </w:tcPr>
          <w:p w:rsidR="00C94522" w:rsidRPr="00C94522" w:rsidRDefault="00C94522" w:rsidP="00C94522">
            <w:pPr>
              <w:jc w:val="center"/>
              <w:rPr>
                <w:rFonts w:ascii="Verdana" w:eastAsia="Times New Roman" w:hAnsi="Verdana" w:cs="Times New Roman"/>
                <w:color w:val="000000"/>
              </w:rPr>
            </w:pPr>
            <w:r w:rsidRPr="00C94522">
              <w:rPr>
                <w:rFonts w:ascii="Verdana" w:eastAsia="Times New Roman" w:hAnsi="Verdana" w:cs="Times New Roman"/>
                <w:color w:val="000000"/>
              </w:rPr>
              <w:t>2</w:t>
            </w:r>
          </w:p>
        </w:tc>
      </w:tr>
      <w:tr w:rsidR="00C94522" w:rsidRPr="00C94522" w:rsidTr="00C94522">
        <w:trPr>
          <w:trHeight w:val="255"/>
        </w:trPr>
        <w:tc>
          <w:tcPr>
            <w:tcW w:w="8028" w:type="dxa"/>
            <w:tcBorders>
              <w:top w:val="nil"/>
              <w:left w:val="single" w:sz="4" w:space="0" w:color="auto"/>
              <w:bottom w:val="nil"/>
              <w:right w:val="single" w:sz="4" w:space="0" w:color="000000"/>
            </w:tcBorders>
            <w:shd w:val="clear" w:color="auto" w:fill="auto"/>
            <w:noWrap/>
            <w:vAlign w:val="center"/>
            <w:hideMark/>
          </w:tcPr>
          <w:p w:rsidR="00C94522" w:rsidRPr="00C94522" w:rsidRDefault="00C94522" w:rsidP="00C94522">
            <w:pPr>
              <w:rPr>
                <w:rFonts w:ascii="Verdana" w:eastAsia="Times New Roman" w:hAnsi="Verdana" w:cs="Times New Roman"/>
                <w:color w:val="000000"/>
              </w:rPr>
            </w:pPr>
            <w:r w:rsidRPr="00C94522">
              <w:rPr>
                <w:rFonts w:ascii="Verdana" w:eastAsia="Times New Roman" w:hAnsi="Verdana" w:cs="Times New Roman"/>
                <w:color w:val="000000"/>
              </w:rPr>
              <w:t xml:space="preserve">    - absichtlich/willentlich, nicht umweltschädigend (z.B. Wegwerfen von</w:t>
            </w:r>
          </w:p>
        </w:tc>
        <w:tc>
          <w:tcPr>
            <w:tcW w:w="1320" w:type="dxa"/>
            <w:vMerge w:val="restart"/>
            <w:tcBorders>
              <w:top w:val="nil"/>
              <w:left w:val="single" w:sz="4" w:space="0" w:color="auto"/>
              <w:bottom w:val="nil"/>
              <w:right w:val="single" w:sz="4" w:space="0" w:color="auto"/>
            </w:tcBorders>
            <w:shd w:val="clear" w:color="auto" w:fill="auto"/>
            <w:noWrap/>
            <w:vAlign w:val="center"/>
            <w:hideMark/>
          </w:tcPr>
          <w:p w:rsidR="00C94522" w:rsidRPr="00C94522" w:rsidRDefault="00C94522" w:rsidP="00C94522">
            <w:pPr>
              <w:jc w:val="center"/>
              <w:rPr>
                <w:rFonts w:ascii="Verdana" w:eastAsia="Times New Roman" w:hAnsi="Verdana" w:cs="Times New Roman"/>
                <w:color w:val="000000"/>
              </w:rPr>
            </w:pPr>
            <w:r w:rsidRPr="00C94522">
              <w:rPr>
                <w:rFonts w:ascii="Verdana" w:eastAsia="Times New Roman" w:hAnsi="Verdana" w:cs="Times New Roman"/>
                <w:color w:val="000000"/>
              </w:rPr>
              <w:t>4</w:t>
            </w:r>
          </w:p>
        </w:tc>
      </w:tr>
      <w:tr w:rsidR="00C94522" w:rsidRPr="00C94522" w:rsidTr="00C94522">
        <w:trPr>
          <w:trHeight w:val="255"/>
        </w:trPr>
        <w:tc>
          <w:tcPr>
            <w:tcW w:w="8028" w:type="dxa"/>
            <w:tcBorders>
              <w:top w:val="nil"/>
              <w:left w:val="single" w:sz="4" w:space="0" w:color="auto"/>
              <w:bottom w:val="nil"/>
              <w:right w:val="single" w:sz="4" w:space="0" w:color="000000"/>
            </w:tcBorders>
            <w:shd w:val="clear" w:color="auto" w:fill="auto"/>
            <w:noWrap/>
            <w:vAlign w:val="center"/>
            <w:hideMark/>
          </w:tcPr>
          <w:p w:rsidR="00C94522" w:rsidRPr="00C94522" w:rsidRDefault="00C94522" w:rsidP="00C94522">
            <w:pPr>
              <w:rPr>
                <w:rFonts w:ascii="Verdana" w:eastAsia="Times New Roman" w:hAnsi="Verdana" w:cs="Times New Roman"/>
                <w:color w:val="000000"/>
              </w:rPr>
            </w:pPr>
            <w:r w:rsidRPr="00C94522">
              <w:rPr>
                <w:rFonts w:ascii="Verdana" w:eastAsia="Times New Roman" w:hAnsi="Verdana" w:cs="Times New Roman"/>
                <w:color w:val="000000"/>
              </w:rPr>
              <w:t xml:space="preserve">                                                                       Bananenschalen)</w:t>
            </w:r>
          </w:p>
        </w:tc>
        <w:tc>
          <w:tcPr>
            <w:tcW w:w="1320" w:type="dxa"/>
            <w:vMerge/>
            <w:tcBorders>
              <w:top w:val="nil"/>
              <w:left w:val="single" w:sz="4" w:space="0" w:color="auto"/>
              <w:bottom w:val="nil"/>
              <w:right w:val="single" w:sz="4" w:space="0" w:color="auto"/>
            </w:tcBorders>
            <w:vAlign w:val="center"/>
            <w:hideMark/>
          </w:tcPr>
          <w:p w:rsidR="00C94522" w:rsidRPr="00C94522" w:rsidRDefault="00C94522" w:rsidP="00C94522">
            <w:pPr>
              <w:rPr>
                <w:rFonts w:ascii="Verdana" w:eastAsia="Times New Roman" w:hAnsi="Verdana" w:cs="Times New Roman"/>
                <w:color w:val="000000"/>
              </w:rPr>
            </w:pPr>
          </w:p>
        </w:tc>
      </w:tr>
      <w:tr w:rsidR="00C94522" w:rsidRPr="00C94522" w:rsidTr="00C94522">
        <w:trPr>
          <w:trHeight w:val="255"/>
        </w:trPr>
        <w:tc>
          <w:tcPr>
            <w:tcW w:w="8028" w:type="dxa"/>
            <w:tcBorders>
              <w:top w:val="nil"/>
              <w:left w:val="single" w:sz="4" w:space="0" w:color="auto"/>
              <w:bottom w:val="nil"/>
              <w:right w:val="single" w:sz="4" w:space="0" w:color="000000"/>
            </w:tcBorders>
            <w:shd w:val="clear" w:color="auto" w:fill="auto"/>
            <w:noWrap/>
            <w:vAlign w:val="center"/>
            <w:hideMark/>
          </w:tcPr>
          <w:p w:rsidR="00C94522" w:rsidRPr="00C94522" w:rsidRDefault="00C94522" w:rsidP="00C94522">
            <w:pPr>
              <w:rPr>
                <w:rFonts w:ascii="Verdana" w:eastAsia="Times New Roman" w:hAnsi="Verdana" w:cs="Times New Roman"/>
                <w:color w:val="000000"/>
              </w:rPr>
            </w:pPr>
            <w:r w:rsidRPr="00C94522">
              <w:rPr>
                <w:rFonts w:ascii="Verdana" w:eastAsia="Times New Roman" w:hAnsi="Verdana" w:cs="Times New Roman"/>
                <w:color w:val="000000"/>
              </w:rPr>
              <w:t xml:space="preserve">    - absichtlich/willentlich, umweltschädigend (z.B. Wegwerfen von </w:t>
            </w:r>
          </w:p>
        </w:tc>
        <w:tc>
          <w:tcPr>
            <w:tcW w:w="1320" w:type="dxa"/>
            <w:vMerge w:val="restart"/>
            <w:tcBorders>
              <w:top w:val="nil"/>
              <w:left w:val="single" w:sz="4" w:space="0" w:color="auto"/>
              <w:bottom w:val="nil"/>
              <w:right w:val="single" w:sz="4" w:space="0" w:color="auto"/>
            </w:tcBorders>
            <w:shd w:val="clear" w:color="auto" w:fill="auto"/>
            <w:noWrap/>
            <w:vAlign w:val="center"/>
            <w:hideMark/>
          </w:tcPr>
          <w:p w:rsidR="00C94522" w:rsidRPr="00C94522" w:rsidRDefault="00C94522" w:rsidP="00C94522">
            <w:pPr>
              <w:jc w:val="center"/>
              <w:rPr>
                <w:rFonts w:ascii="Verdana" w:eastAsia="Times New Roman" w:hAnsi="Verdana" w:cs="Times New Roman"/>
                <w:color w:val="000000"/>
              </w:rPr>
            </w:pPr>
            <w:r w:rsidRPr="00C94522">
              <w:rPr>
                <w:rFonts w:ascii="Verdana" w:eastAsia="Times New Roman" w:hAnsi="Verdana" w:cs="Times New Roman"/>
                <w:color w:val="000000"/>
              </w:rPr>
              <w:t>4</w:t>
            </w:r>
          </w:p>
        </w:tc>
      </w:tr>
      <w:tr w:rsidR="00C94522" w:rsidRPr="00C94522" w:rsidTr="00C94522">
        <w:trPr>
          <w:trHeight w:val="255"/>
        </w:trPr>
        <w:tc>
          <w:tcPr>
            <w:tcW w:w="8028" w:type="dxa"/>
            <w:tcBorders>
              <w:top w:val="nil"/>
              <w:left w:val="single" w:sz="4" w:space="0" w:color="auto"/>
              <w:bottom w:val="nil"/>
              <w:right w:val="single" w:sz="4" w:space="0" w:color="000000"/>
            </w:tcBorders>
            <w:shd w:val="clear" w:color="auto" w:fill="auto"/>
            <w:noWrap/>
            <w:vAlign w:val="center"/>
            <w:hideMark/>
          </w:tcPr>
          <w:p w:rsidR="00C94522" w:rsidRPr="00C94522" w:rsidRDefault="00C94522" w:rsidP="00C94522">
            <w:pPr>
              <w:rPr>
                <w:rFonts w:ascii="Verdana" w:eastAsia="Times New Roman" w:hAnsi="Verdana" w:cs="Times New Roman"/>
                <w:color w:val="000000"/>
              </w:rPr>
            </w:pPr>
            <w:r w:rsidRPr="00C94522">
              <w:rPr>
                <w:rFonts w:ascii="Verdana" w:eastAsia="Times New Roman" w:hAnsi="Verdana" w:cs="Times New Roman"/>
                <w:color w:val="000000"/>
              </w:rPr>
              <w:t xml:space="preserve">                                                               Zigarettenstummeln)</w:t>
            </w:r>
          </w:p>
        </w:tc>
        <w:tc>
          <w:tcPr>
            <w:tcW w:w="1320" w:type="dxa"/>
            <w:vMerge/>
            <w:tcBorders>
              <w:top w:val="nil"/>
              <w:left w:val="single" w:sz="4" w:space="0" w:color="auto"/>
              <w:bottom w:val="nil"/>
              <w:right w:val="single" w:sz="4" w:space="0" w:color="auto"/>
            </w:tcBorders>
            <w:vAlign w:val="center"/>
            <w:hideMark/>
          </w:tcPr>
          <w:p w:rsidR="00C94522" w:rsidRPr="00C94522" w:rsidRDefault="00C94522" w:rsidP="00C94522">
            <w:pPr>
              <w:rPr>
                <w:rFonts w:ascii="Verdana" w:eastAsia="Times New Roman" w:hAnsi="Verdana" w:cs="Times New Roman"/>
                <w:color w:val="000000"/>
              </w:rPr>
            </w:pPr>
          </w:p>
        </w:tc>
      </w:tr>
      <w:tr w:rsidR="00C94522" w:rsidRPr="00C94522" w:rsidTr="00C94522">
        <w:trPr>
          <w:trHeight w:val="255"/>
        </w:trPr>
        <w:tc>
          <w:tcPr>
            <w:tcW w:w="8028" w:type="dxa"/>
            <w:tcBorders>
              <w:top w:val="nil"/>
              <w:left w:val="single" w:sz="4" w:space="0" w:color="auto"/>
              <w:bottom w:val="nil"/>
              <w:right w:val="single" w:sz="4" w:space="0" w:color="000000"/>
            </w:tcBorders>
            <w:shd w:val="clear" w:color="auto" w:fill="auto"/>
            <w:noWrap/>
            <w:vAlign w:val="center"/>
            <w:hideMark/>
          </w:tcPr>
          <w:p w:rsidR="00C94522" w:rsidRPr="00C94522" w:rsidRDefault="00C94522" w:rsidP="00C94522">
            <w:pPr>
              <w:rPr>
                <w:rFonts w:ascii="Verdana" w:eastAsia="Times New Roman" w:hAnsi="Verdana" w:cs="Times New Roman"/>
                <w:color w:val="000000"/>
              </w:rPr>
            </w:pPr>
            <w:r w:rsidRPr="00C94522">
              <w:rPr>
                <w:rFonts w:ascii="Verdana" w:eastAsia="Times New Roman" w:hAnsi="Verdana" w:cs="Times New Roman"/>
                <w:color w:val="000000"/>
              </w:rPr>
              <w:t>andere umweltschädigende Maßnahmen:</w:t>
            </w:r>
          </w:p>
        </w:tc>
        <w:tc>
          <w:tcPr>
            <w:tcW w:w="1320" w:type="dxa"/>
            <w:tcBorders>
              <w:top w:val="nil"/>
              <w:left w:val="nil"/>
              <w:bottom w:val="nil"/>
              <w:right w:val="single" w:sz="4" w:space="0" w:color="auto"/>
            </w:tcBorders>
            <w:shd w:val="clear" w:color="auto" w:fill="auto"/>
            <w:noWrap/>
            <w:vAlign w:val="center"/>
            <w:hideMark/>
          </w:tcPr>
          <w:p w:rsidR="00C94522" w:rsidRPr="00C94522" w:rsidRDefault="00C94522" w:rsidP="00C94522">
            <w:pPr>
              <w:jc w:val="center"/>
              <w:rPr>
                <w:rFonts w:ascii="Verdana" w:eastAsia="Times New Roman" w:hAnsi="Verdana" w:cs="Times New Roman"/>
                <w:color w:val="000000"/>
              </w:rPr>
            </w:pPr>
            <w:r w:rsidRPr="00C94522">
              <w:rPr>
                <w:rFonts w:ascii="Verdana" w:eastAsia="Times New Roman" w:hAnsi="Verdana" w:cs="Times New Roman"/>
                <w:color w:val="000000"/>
              </w:rPr>
              <w:t> </w:t>
            </w:r>
          </w:p>
        </w:tc>
      </w:tr>
      <w:tr w:rsidR="00C94522" w:rsidRPr="00C94522" w:rsidTr="00C94522">
        <w:trPr>
          <w:trHeight w:val="255"/>
        </w:trPr>
        <w:tc>
          <w:tcPr>
            <w:tcW w:w="8028" w:type="dxa"/>
            <w:tcBorders>
              <w:top w:val="nil"/>
              <w:left w:val="single" w:sz="4" w:space="0" w:color="auto"/>
              <w:bottom w:val="nil"/>
              <w:right w:val="single" w:sz="4" w:space="0" w:color="000000"/>
            </w:tcBorders>
            <w:shd w:val="clear" w:color="auto" w:fill="auto"/>
            <w:noWrap/>
            <w:vAlign w:val="center"/>
            <w:hideMark/>
          </w:tcPr>
          <w:p w:rsidR="00C94522" w:rsidRPr="00C94522" w:rsidRDefault="00C94522" w:rsidP="00C94522">
            <w:pPr>
              <w:rPr>
                <w:rFonts w:ascii="Verdana" w:eastAsia="Times New Roman" w:hAnsi="Verdana" w:cs="Times New Roman"/>
                <w:color w:val="000000"/>
              </w:rPr>
            </w:pPr>
            <w:r w:rsidRPr="00C94522">
              <w:rPr>
                <w:rFonts w:ascii="Verdana" w:eastAsia="Times New Roman" w:hAnsi="Verdana" w:cs="Times New Roman"/>
                <w:color w:val="000000"/>
              </w:rPr>
              <w:t xml:space="preserve">    - aufgrund Unachtsamkeit</w:t>
            </w:r>
          </w:p>
        </w:tc>
        <w:tc>
          <w:tcPr>
            <w:tcW w:w="1320" w:type="dxa"/>
            <w:tcBorders>
              <w:top w:val="nil"/>
              <w:left w:val="nil"/>
              <w:bottom w:val="nil"/>
              <w:right w:val="single" w:sz="4" w:space="0" w:color="auto"/>
            </w:tcBorders>
            <w:shd w:val="clear" w:color="auto" w:fill="auto"/>
            <w:noWrap/>
            <w:vAlign w:val="center"/>
            <w:hideMark/>
          </w:tcPr>
          <w:p w:rsidR="00C94522" w:rsidRPr="00C94522" w:rsidRDefault="00C94522" w:rsidP="00C94522">
            <w:pPr>
              <w:jc w:val="center"/>
              <w:rPr>
                <w:rFonts w:ascii="Verdana" w:eastAsia="Times New Roman" w:hAnsi="Verdana" w:cs="Times New Roman"/>
                <w:color w:val="000000"/>
              </w:rPr>
            </w:pPr>
            <w:r w:rsidRPr="00C94522">
              <w:rPr>
                <w:rFonts w:ascii="Verdana" w:eastAsia="Times New Roman" w:hAnsi="Verdana" w:cs="Times New Roman"/>
                <w:color w:val="000000"/>
              </w:rPr>
              <w:t>3</w:t>
            </w:r>
          </w:p>
        </w:tc>
      </w:tr>
      <w:tr w:rsidR="00C94522" w:rsidRPr="00C94522" w:rsidTr="00C94522">
        <w:trPr>
          <w:trHeight w:val="255"/>
        </w:trPr>
        <w:tc>
          <w:tcPr>
            <w:tcW w:w="8028" w:type="dxa"/>
            <w:tcBorders>
              <w:top w:val="nil"/>
              <w:left w:val="single" w:sz="4" w:space="0" w:color="auto"/>
              <w:bottom w:val="nil"/>
              <w:right w:val="single" w:sz="4" w:space="0" w:color="000000"/>
            </w:tcBorders>
            <w:shd w:val="clear" w:color="auto" w:fill="auto"/>
            <w:noWrap/>
            <w:vAlign w:val="center"/>
            <w:hideMark/>
          </w:tcPr>
          <w:p w:rsidR="00C94522" w:rsidRPr="00C94522" w:rsidRDefault="00C94522" w:rsidP="00C94522">
            <w:pPr>
              <w:rPr>
                <w:rFonts w:ascii="Verdana" w:eastAsia="Times New Roman" w:hAnsi="Verdana" w:cs="Times New Roman"/>
                <w:color w:val="000000"/>
              </w:rPr>
            </w:pPr>
            <w:r w:rsidRPr="00C94522">
              <w:rPr>
                <w:rFonts w:ascii="Verdana" w:eastAsia="Times New Roman" w:hAnsi="Verdana" w:cs="Times New Roman"/>
                <w:color w:val="000000"/>
              </w:rPr>
              <w:t xml:space="preserve">    - absichtlich/willentlich</w:t>
            </w:r>
          </w:p>
        </w:tc>
        <w:tc>
          <w:tcPr>
            <w:tcW w:w="1320" w:type="dxa"/>
            <w:tcBorders>
              <w:top w:val="nil"/>
              <w:left w:val="nil"/>
              <w:bottom w:val="nil"/>
              <w:right w:val="single" w:sz="4" w:space="0" w:color="auto"/>
            </w:tcBorders>
            <w:shd w:val="clear" w:color="auto" w:fill="auto"/>
            <w:noWrap/>
            <w:vAlign w:val="center"/>
            <w:hideMark/>
          </w:tcPr>
          <w:p w:rsidR="00C94522" w:rsidRPr="00C94522" w:rsidRDefault="00C94522" w:rsidP="00C94522">
            <w:pPr>
              <w:jc w:val="center"/>
              <w:rPr>
                <w:rFonts w:ascii="Verdana" w:eastAsia="Times New Roman" w:hAnsi="Verdana" w:cs="Times New Roman"/>
                <w:color w:val="000000"/>
              </w:rPr>
            </w:pPr>
            <w:r w:rsidRPr="00C94522">
              <w:rPr>
                <w:rFonts w:ascii="Verdana" w:eastAsia="Times New Roman" w:hAnsi="Verdana" w:cs="Times New Roman"/>
                <w:color w:val="000000"/>
              </w:rPr>
              <w:t>4</w:t>
            </w:r>
          </w:p>
        </w:tc>
      </w:tr>
      <w:tr w:rsidR="00C94522" w:rsidRPr="00C94522" w:rsidTr="00C94522">
        <w:trPr>
          <w:trHeight w:val="255"/>
        </w:trPr>
        <w:tc>
          <w:tcPr>
            <w:tcW w:w="8028" w:type="dxa"/>
            <w:tcBorders>
              <w:top w:val="nil"/>
              <w:left w:val="single" w:sz="4" w:space="0" w:color="auto"/>
              <w:bottom w:val="single" w:sz="4" w:space="0" w:color="auto"/>
              <w:right w:val="single" w:sz="4" w:space="0" w:color="000000"/>
            </w:tcBorders>
            <w:shd w:val="clear" w:color="auto" w:fill="auto"/>
            <w:noWrap/>
            <w:vAlign w:val="center"/>
            <w:hideMark/>
          </w:tcPr>
          <w:p w:rsidR="00C94522" w:rsidRPr="00C94522" w:rsidRDefault="00C94522" w:rsidP="00C94522">
            <w:pPr>
              <w:rPr>
                <w:rFonts w:ascii="Verdana" w:eastAsia="Times New Roman" w:hAnsi="Verdana" w:cs="Times New Roman"/>
                <w:color w:val="000000"/>
              </w:rPr>
            </w:pPr>
            <w:r w:rsidRPr="00C94522">
              <w:rPr>
                <w:rFonts w:ascii="Verdana" w:eastAsia="Times New Roman" w:hAnsi="Verdana" w:cs="Times New Roman"/>
                <w:color w:val="000000"/>
              </w:rPr>
              <w:t>Urin &amp; Kot</w:t>
            </w:r>
          </w:p>
        </w:tc>
        <w:tc>
          <w:tcPr>
            <w:tcW w:w="1320" w:type="dxa"/>
            <w:tcBorders>
              <w:top w:val="nil"/>
              <w:left w:val="nil"/>
              <w:bottom w:val="single" w:sz="4" w:space="0" w:color="auto"/>
              <w:right w:val="single" w:sz="4" w:space="0" w:color="auto"/>
            </w:tcBorders>
            <w:shd w:val="clear" w:color="auto" w:fill="auto"/>
            <w:noWrap/>
            <w:vAlign w:val="center"/>
            <w:hideMark/>
          </w:tcPr>
          <w:p w:rsidR="00C94522" w:rsidRPr="00C94522" w:rsidRDefault="00C94522" w:rsidP="00C94522">
            <w:pPr>
              <w:jc w:val="center"/>
              <w:rPr>
                <w:rFonts w:ascii="Verdana" w:eastAsia="Times New Roman" w:hAnsi="Verdana" w:cs="Times New Roman"/>
                <w:color w:val="000000"/>
              </w:rPr>
            </w:pPr>
            <w:r w:rsidRPr="00C94522">
              <w:rPr>
                <w:rFonts w:ascii="Verdana" w:eastAsia="Times New Roman" w:hAnsi="Verdana" w:cs="Times New Roman"/>
                <w:color w:val="000000"/>
              </w:rPr>
              <w:t>0</w:t>
            </w:r>
          </w:p>
        </w:tc>
      </w:tr>
    </w:tbl>
    <w:p w:rsidR="001B2F54" w:rsidRPr="00C94522" w:rsidRDefault="001B2F54" w:rsidP="00C94522">
      <w:pPr>
        <w:rPr>
          <w:rFonts w:ascii="Verdana" w:eastAsia="Arial" w:hAnsi="Verdana"/>
        </w:rPr>
        <w:sectPr w:rsidR="001B2F54" w:rsidRPr="00C94522" w:rsidSect="00B75E45">
          <w:headerReference w:type="even" r:id="rId7"/>
          <w:headerReference w:type="default" r:id="rId8"/>
          <w:footerReference w:type="even" r:id="rId9"/>
          <w:footerReference w:type="default" r:id="rId10"/>
          <w:headerReference w:type="first" r:id="rId11"/>
          <w:footerReference w:type="first" r:id="rId12"/>
          <w:pgSz w:w="11920" w:h="16853"/>
          <w:pgMar w:top="1134" w:right="680" w:bottom="1134" w:left="1247" w:header="624" w:footer="0" w:gutter="0"/>
          <w:cols w:space="0" w:equalWidth="0">
            <w:col w:w="9651"/>
          </w:cols>
          <w:docGrid w:linePitch="360"/>
        </w:sectPr>
      </w:pPr>
    </w:p>
    <w:p w:rsidR="008B0DDA" w:rsidRPr="00D815DE" w:rsidRDefault="008B0DDA" w:rsidP="00D815DE">
      <w:pPr>
        <w:rPr>
          <w:rFonts w:ascii="Times New Roman" w:eastAsia="Times New Roman" w:hAnsi="Times New Roman"/>
        </w:rPr>
      </w:pPr>
      <w:bookmarkStart w:id="1" w:name="page2"/>
      <w:bookmarkEnd w:id="1"/>
    </w:p>
    <w:sectPr w:rsidR="008B0DDA" w:rsidRPr="00D815DE" w:rsidSect="006F43EF">
      <w:pgSz w:w="11920" w:h="16853"/>
      <w:pgMar w:top="832" w:right="678" w:bottom="1440" w:left="1080" w:header="397" w:footer="0" w:gutter="0"/>
      <w:cols w:space="0" w:equalWidth="0">
        <w:col w:w="101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65E" w:rsidRDefault="0000465E" w:rsidP="004823E7">
      <w:r>
        <w:separator/>
      </w:r>
    </w:p>
  </w:endnote>
  <w:endnote w:type="continuationSeparator" w:id="0">
    <w:p w:rsidR="0000465E" w:rsidRDefault="0000465E" w:rsidP="00482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B65" w:rsidRDefault="008A0B6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3EF" w:rsidRPr="006F43EF" w:rsidRDefault="006F43EF">
    <w:pPr>
      <w:pStyle w:val="Fuzeile"/>
      <w:rPr>
        <w:lang w:val="de-DE"/>
      </w:rPr>
    </w:pPr>
    <w:r>
      <w:rPr>
        <w:lang w:val="de-DE"/>
      </w:rPr>
      <w:t>OeSV_Richtlinien_DPI_201</w:t>
    </w:r>
    <w:r w:rsidR="008A0B65">
      <w:rPr>
        <w:lang w:val="de-DE"/>
      </w:rPr>
      <w:t>9_CHH</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B65" w:rsidRDefault="008A0B6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65E" w:rsidRDefault="0000465E" w:rsidP="004823E7">
      <w:r>
        <w:separator/>
      </w:r>
    </w:p>
  </w:footnote>
  <w:footnote w:type="continuationSeparator" w:id="0">
    <w:p w:rsidR="0000465E" w:rsidRDefault="0000465E" w:rsidP="00482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B65" w:rsidRDefault="008A0B6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3E7" w:rsidRDefault="008A0B65">
    <w:pPr>
      <w:pStyle w:val="Kopfzeile"/>
    </w:pPr>
    <w:r w:rsidRPr="008A0B65">
      <w:rPr>
        <w:noProof/>
      </w:rPr>
      <w:drawing>
        <wp:inline distT="0" distB="0" distL="0" distR="0">
          <wp:extent cx="6345555" cy="855131"/>
          <wp:effectExtent l="0" t="0" r="0" b="2540"/>
          <wp:docPr id="2" name="Grafik 2" descr="C:\Users\user\Desktop\Segeln\OeSV_Formulare_überarbeiten\korrigierte_u_ aktualisierte_Versionen_der Formulare\Kopfze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egeln\OeSV_Formulare_überarbeiten\korrigierte_u_ aktualisierte_Versionen_der Formulare\Kopfzei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5555" cy="855131"/>
                  </a:xfrm>
                  <a:prstGeom prst="rect">
                    <a:avLst/>
                  </a:prstGeom>
                  <a:noFill/>
                  <a:ln>
                    <a:noFill/>
                  </a:ln>
                </pic:spPr>
              </pic:pic>
            </a:graphicData>
          </a:graphic>
        </wp:inline>
      </w:drawing>
    </w:r>
  </w:p>
  <w:p w:rsidR="004823E7" w:rsidRDefault="004823E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B65" w:rsidRDefault="008A0B6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27B23C6"/>
    <w:lvl w:ilvl="0" w:tplc="BBA41928">
      <w:start w:val="1"/>
      <w:numFmt w:val="bullet"/>
      <w:lvlText w:val=""/>
      <w:lvlJc w:val="left"/>
    </w:lvl>
    <w:lvl w:ilvl="1" w:tplc="8ED056D2">
      <w:start w:val="1"/>
      <w:numFmt w:val="bullet"/>
      <w:lvlText w:val=""/>
      <w:lvlJc w:val="left"/>
    </w:lvl>
    <w:lvl w:ilvl="2" w:tplc="321A7912">
      <w:start w:val="1"/>
      <w:numFmt w:val="bullet"/>
      <w:lvlText w:val=""/>
      <w:lvlJc w:val="left"/>
    </w:lvl>
    <w:lvl w:ilvl="3" w:tplc="3F446E70">
      <w:start w:val="1"/>
      <w:numFmt w:val="bullet"/>
      <w:lvlText w:val=""/>
      <w:lvlJc w:val="left"/>
    </w:lvl>
    <w:lvl w:ilvl="4" w:tplc="5E5EAF4A">
      <w:start w:val="1"/>
      <w:numFmt w:val="bullet"/>
      <w:lvlText w:val=""/>
      <w:lvlJc w:val="left"/>
    </w:lvl>
    <w:lvl w:ilvl="5" w:tplc="5420E95A">
      <w:start w:val="1"/>
      <w:numFmt w:val="bullet"/>
      <w:lvlText w:val=""/>
      <w:lvlJc w:val="left"/>
    </w:lvl>
    <w:lvl w:ilvl="6" w:tplc="E5BC1BC4">
      <w:start w:val="1"/>
      <w:numFmt w:val="bullet"/>
      <w:lvlText w:val=""/>
      <w:lvlJc w:val="left"/>
    </w:lvl>
    <w:lvl w:ilvl="7" w:tplc="8D84A55A">
      <w:start w:val="1"/>
      <w:numFmt w:val="bullet"/>
      <w:lvlText w:val=""/>
      <w:lvlJc w:val="left"/>
    </w:lvl>
    <w:lvl w:ilvl="8" w:tplc="F0FEE1BA">
      <w:start w:val="1"/>
      <w:numFmt w:val="bullet"/>
      <w:lvlText w:val=""/>
      <w:lvlJc w:val="left"/>
    </w:lvl>
  </w:abstractNum>
  <w:abstractNum w:abstractNumId="1" w15:restartNumberingAfterBreak="0">
    <w:nsid w:val="7E9C6D18"/>
    <w:multiLevelType w:val="hybridMultilevel"/>
    <w:tmpl w:val="50FEA36A"/>
    <w:lvl w:ilvl="0" w:tplc="2ECC950C">
      <w:numFmt w:val="bullet"/>
      <w:lvlText w:val="-"/>
      <w:lvlJc w:val="left"/>
      <w:pPr>
        <w:ind w:left="720" w:hanging="360"/>
      </w:pPr>
      <w:rPr>
        <w:rFonts w:ascii="Arial" w:eastAsia="Arial"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5B"/>
    <w:rsid w:val="0000465E"/>
    <w:rsid w:val="0001641A"/>
    <w:rsid w:val="00131A03"/>
    <w:rsid w:val="001B2F54"/>
    <w:rsid w:val="001B4BD0"/>
    <w:rsid w:val="003313D7"/>
    <w:rsid w:val="004823E7"/>
    <w:rsid w:val="004B245B"/>
    <w:rsid w:val="00553A4D"/>
    <w:rsid w:val="005B5A47"/>
    <w:rsid w:val="005E718A"/>
    <w:rsid w:val="0066504F"/>
    <w:rsid w:val="006E4A18"/>
    <w:rsid w:val="006F43EF"/>
    <w:rsid w:val="00881C1B"/>
    <w:rsid w:val="008A0B65"/>
    <w:rsid w:val="008B0DDA"/>
    <w:rsid w:val="009702F3"/>
    <w:rsid w:val="00B75E45"/>
    <w:rsid w:val="00BB3580"/>
    <w:rsid w:val="00BC7861"/>
    <w:rsid w:val="00C94522"/>
    <w:rsid w:val="00D815DE"/>
    <w:rsid w:val="00FB3B7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F77869-D4D1-4609-809E-35C03FF7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B3580"/>
    <w:pPr>
      <w:ind w:left="708"/>
    </w:pPr>
  </w:style>
  <w:style w:type="paragraph" w:styleId="Kopfzeile">
    <w:name w:val="header"/>
    <w:basedOn w:val="Standard"/>
    <w:link w:val="KopfzeileZchn"/>
    <w:uiPriority w:val="99"/>
    <w:unhideWhenUsed/>
    <w:rsid w:val="004823E7"/>
    <w:pPr>
      <w:tabs>
        <w:tab w:val="center" w:pos="4536"/>
        <w:tab w:val="right" w:pos="9072"/>
      </w:tabs>
    </w:pPr>
  </w:style>
  <w:style w:type="character" w:customStyle="1" w:styleId="KopfzeileZchn">
    <w:name w:val="Kopfzeile Zchn"/>
    <w:basedOn w:val="Absatz-Standardschriftart"/>
    <w:link w:val="Kopfzeile"/>
    <w:uiPriority w:val="99"/>
    <w:rsid w:val="004823E7"/>
  </w:style>
  <w:style w:type="paragraph" w:styleId="Fuzeile">
    <w:name w:val="footer"/>
    <w:basedOn w:val="Standard"/>
    <w:link w:val="FuzeileZchn"/>
    <w:uiPriority w:val="99"/>
    <w:unhideWhenUsed/>
    <w:rsid w:val="004823E7"/>
    <w:pPr>
      <w:tabs>
        <w:tab w:val="center" w:pos="4536"/>
        <w:tab w:val="right" w:pos="9072"/>
      </w:tabs>
    </w:pPr>
  </w:style>
  <w:style w:type="character" w:customStyle="1" w:styleId="FuzeileZchn">
    <w:name w:val="Fußzeile Zchn"/>
    <w:basedOn w:val="Absatz-Standardschriftart"/>
    <w:link w:val="Fuzeile"/>
    <w:uiPriority w:val="99"/>
    <w:rsid w:val="004823E7"/>
  </w:style>
  <w:style w:type="paragraph" w:styleId="Sprechblasentext">
    <w:name w:val="Balloon Text"/>
    <w:basedOn w:val="Standard"/>
    <w:link w:val="SprechblasentextZchn"/>
    <w:uiPriority w:val="99"/>
    <w:semiHidden/>
    <w:unhideWhenUsed/>
    <w:rsid w:val="00D815D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15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080088">
      <w:bodyDiv w:val="1"/>
      <w:marLeft w:val="0"/>
      <w:marRight w:val="0"/>
      <w:marTop w:val="0"/>
      <w:marBottom w:val="0"/>
      <w:divBdr>
        <w:top w:val="none" w:sz="0" w:space="0" w:color="auto"/>
        <w:left w:val="none" w:sz="0" w:space="0" w:color="auto"/>
        <w:bottom w:val="none" w:sz="0" w:space="0" w:color="auto"/>
        <w:right w:val="none" w:sz="0" w:space="0" w:color="auto"/>
      </w:divBdr>
    </w:div>
    <w:div w:id="841893370">
      <w:bodyDiv w:val="1"/>
      <w:marLeft w:val="0"/>
      <w:marRight w:val="0"/>
      <w:marTop w:val="0"/>
      <w:marBottom w:val="0"/>
      <w:divBdr>
        <w:top w:val="none" w:sz="0" w:space="0" w:color="auto"/>
        <w:left w:val="none" w:sz="0" w:space="0" w:color="auto"/>
        <w:bottom w:val="none" w:sz="0" w:space="0" w:color="auto"/>
        <w:right w:val="none" w:sz="0" w:space="0" w:color="auto"/>
      </w:divBdr>
    </w:div>
    <w:div w:id="974066514">
      <w:bodyDiv w:val="1"/>
      <w:marLeft w:val="0"/>
      <w:marRight w:val="0"/>
      <w:marTop w:val="0"/>
      <w:marBottom w:val="0"/>
      <w:divBdr>
        <w:top w:val="none" w:sz="0" w:space="0" w:color="auto"/>
        <w:left w:val="none" w:sz="0" w:space="0" w:color="auto"/>
        <w:bottom w:val="none" w:sz="0" w:space="0" w:color="auto"/>
        <w:right w:val="none" w:sz="0" w:space="0" w:color="auto"/>
      </w:divBdr>
    </w:div>
    <w:div w:id="986007553">
      <w:bodyDiv w:val="1"/>
      <w:marLeft w:val="0"/>
      <w:marRight w:val="0"/>
      <w:marTop w:val="0"/>
      <w:marBottom w:val="0"/>
      <w:divBdr>
        <w:top w:val="none" w:sz="0" w:space="0" w:color="auto"/>
        <w:left w:val="none" w:sz="0" w:space="0" w:color="auto"/>
        <w:bottom w:val="none" w:sz="0" w:space="0" w:color="auto"/>
        <w:right w:val="none" w:sz="0" w:space="0" w:color="auto"/>
      </w:divBdr>
    </w:div>
    <w:div w:id="139631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5696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2018-01-30T06:57:00Z</cp:lastPrinted>
  <dcterms:created xsi:type="dcterms:W3CDTF">2019-02-06T13:37:00Z</dcterms:created>
  <dcterms:modified xsi:type="dcterms:W3CDTF">2019-02-06T13:37:00Z</dcterms:modified>
</cp:coreProperties>
</file>